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55" w:rsidRDefault="008D4D55" w:rsidP="008D4D55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7CA" w:rsidRPr="00343E47" w:rsidRDefault="008D4D55" w:rsidP="0044686B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</w:p>
    <w:p w:rsidR="000977CA" w:rsidRDefault="000977CA" w:rsidP="00E055B8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B82E53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AB9" w:rsidRPr="00FF6AB9" w:rsidRDefault="00E055B8" w:rsidP="00FF6AB9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757AF1">
        <w:rPr>
          <w:szCs w:val="24"/>
        </w:rPr>
        <w:t>Способ и форма закупки:</w:t>
      </w:r>
      <w:r w:rsidR="00757AF1">
        <w:t xml:space="preserve"> </w:t>
      </w:r>
      <w:r w:rsidR="004F517D">
        <w:t>запрос предложений</w:t>
      </w:r>
      <w:r w:rsidR="00D90291">
        <w:t>, публикуемая, одноэтапная</w:t>
      </w:r>
      <w:r w:rsidR="002B2E97">
        <w:t>.</w:t>
      </w:r>
    </w:p>
    <w:p w:rsidR="00E055B8" w:rsidRPr="002B2E97" w:rsidRDefault="002B2E97" w:rsidP="00D80E3E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szCs w:val="24"/>
        </w:rPr>
      </w:pPr>
      <w:r>
        <w:rPr>
          <w:szCs w:val="24"/>
        </w:rPr>
        <w:t xml:space="preserve">Предмет договора: </w:t>
      </w:r>
      <w:r w:rsidR="00065C1D">
        <w:rPr>
          <w:b/>
          <w:bCs/>
          <w:iCs/>
          <w:sz w:val="22"/>
          <w:szCs w:val="22"/>
        </w:rPr>
        <w:t>Проведение аудиторской проверки бухгалтерского учета и финансовой (бухгалтерской) отчетности</w:t>
      </w:r>
      <w:r w:rsidR="0044686B">
        <w:rPr>
          <w:b/>
          <w:bCs/>
          <w:iCs/>
          <w:sz w:val="22"/>
          <w:szCs w:val="22"/>
        </w:rPr>
        <w:t xml:space="preserve"> </w:t>
      </w:r>
      <w:r w:rsidR="00D950D6" w:rsidRPr="00D950D6">
        <w:rPr>
          <w:b/>
          <w:bCs/>
          <w:iCs/>
          <w:sz w:val="22"/>
          <w:szCs w:val="22"/>
        </w:rPr>
        <w:t>АН ДОО «Алмазик»</w:t>
      </w:r>
      <w:r w:rsidR="00B664A7">
        <w:rPr>
          <w:b/>
          <w:bCs/>
          <w:iCs/>
          <w:sz w:val="22"/>
          <w:szCs w:val="22"/>
        </w:rPr>
        <w:t xml:space="preserve"> за 2021</w:t>
      </w:r>
      <w:r w:rsidR="007A46D9">
        <w:rPr>
          <w:b/>
          <w:bCs/>
          <w:iCs/>
          <w:sz w:val="22"/>
          <w:szCs w:val="22"/>
        </w:rPr>
        <w:t xml:space="preserve"> год</w:t>
      </w:r>
      <w:r w:rsidRPr="0048329B">
        <w:rPr>
          <w:b/>
          <w:bCs/>
          <w:iCs/>
          <w:szCs w:val="24"/>
        </w:rPr>
        <w:t>.</w:t>
      </w:r>
    </w:p>
    <w:p w:rsidR="006A752C" w:rsidRPr="006A752C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>
        <w:rPr>
          <w:szCs w:val="24"/>
        </w:rPr>
        <w:t xml:space="preserve">Наименование заказчика: </w:t>
      </w:r>
      <w:r w:rsidR="00757AF1">
        <w:rPr>
          <w:szCs w:val="24"/>
        </w:rPr>
        <w:t>АН ДОО «Алмазик»</w:t>
      </w:r>
    </w:p>
    <w:p w:rsidR="006A752C" w:rsidRPr="00753A27" w:rsidRDefault="006A752C" w:rsidP="006A752C">
      <w:pPr>
        <w:pStyle w:val="2"/>
        <w:suppressAutoHyphens/>
        <w:ind w:left="708" w:right="57"/>
        <w:jc w:val="both"/>
      </w:pPr>
      <w:r>
        <w:t xml:space="preserve">Место нахождения: </w:t>
      </w:r>
      <w:r w:rsidR="00757AF1">
        <w:t>678170</w:t>
      </w:r>
      <w:r w:rsidR="0044686B">
        <w:t>,</w:t>
      </w:r>
      <w:r w:rsidR="00757AF1">
        <w:t xml:space="preserve"> Республика Саха (Якутия), г. Мирный, ул. Ленина 14 «А»</w:t>
      </w:r>
    </w:p>
    <w:p w:rsidR="006A752C" w:rsidRPr="00753A27" w:rsidRDefault="006A752C" w:rsidP="006A752C">
      <w:pPr>
        <w:pStyle w:val="2"/>
        <w:suppressAutoHyphens/>
        <w:ind w:left="708" w:right="57"/>
        <w:jc w:val="both"/>
      </w:pPr>
      <w:r w:rsidRPr="00753A27">
        <w:t xml:space="preserve">Почтовый адрес: </w:t>
      </w:r>
      <w:r w:rsidR="00757AF1">
        <w:t>678170</w:t>
      </w:r>
      <w:r w:rsidR="0044686B">
        <w:t>,</w:t>
      </w:r>
      <w:r w:rsidR="00757AF1">
        <w:t xml:space="preserve"> Республика Саха (Якутия), г. Мирный, ул. Ленина 14 «А»</w:t>
      </w:r>
      <w:r w:rsidR="0044686B">
        <w:t>.</w:t>
      </w:r>
    </w:p>
    <w:p w:rsidR="006A752C" w:rsidRPr="00753A27" w:rsidRDefault="00757AF1" w:rsidP="00753A27">
      <w:pPr>
        <w:pStyle w:val="2"/>
        <w:numPr>
          <w:ilvl w:val="0"/>
          <w:numId w:val="5"/>
        </w:numPr>
        <w:suppressAutoHyphens/>
        <w:ind w:right="57"/>
        <w:jc w:val="both"/>
      </w:pPr>
      <w:r>
        <w:t xml:space="preserve">Контактное лицо: </w:t>
      </w:r>
      <w:r w:rsidR="00065C1D">
        <w:t>Шпан Екатерина Михайловна</w:t>
      </w:r>
      <w:r w:rsidR="0044686B">
        <w:t>.</w:t>
      </w:r>
    </w:p>
    <w:p w:rsidR="006A752C" w:rsidRPr="00753A27" w:rsidRDefault="00065C1D" w:rsidP="006A752C">
      <w:pPr>
        <w:pStyle w:val="2"/>
        <w:suppressAutoHyphens/>
        <w:ind w:left="720" w:right="57"/>
        <w:jc w:val="both"/>
      </w:pPr>
      <w:r>
        <w:t>Тел/факс: 8 (41136) 4-26-67</w:t>
      </w:r>
      <w:r w:rsidR="0044686B">
        <w:t>.</w:t>
      </w:r>
    </w:p>
    <w:p w:rsidR="006A752C" w:rsidRPr="00635BD4" w:rsidRDefault="00757AF1" w:rsidP="006A752C">
      <w:pPr>
        <w:pStyle w:val="2"/>
        <w:suppressAutoHyphens/>
        <w:ind w:left="720" w:right="57"/>
        <w:jc w:val="both"/>
      </w:pPr>
      <w:r>
        <w:t xml:space="preserve">Электронный адрес: </w:t>
      </w:r>
      <w:r w:rsidR="00B92754">
        <w:t>Zakupki@anodo.ru</w:t>
      </w:r>
      <w:r w:rsidR="0044686B">
        <w:t>.</w:t>
      </w:r>
    </w:p>
    <w:p w:rsidR="00662B83" w:rsidRPr="00753A27" w:rsidRDefault="00757AF1" w:rsidP="00757AF1">
      <w:pPr>
        <w:pStyle w:val="2"/>
        <w:suppressAutoHyphens/>
        <w:ind w:left="708" w:right="57"/>
        <w:jc w:val="both"/>
      </w:pPr>
      <w:r>
        <w:t>Почтовый адрес: 678170</w:t>
      </w:r>
      <w:r w:rsidR="0044686B">
        <w:t>,</w:t>
      </w:r>
      <w:r>
        <w:t xml:space="preserve"> Республика Саха (Якутия), г. Мирный, ул. Ленина 14 «А»</w:t>
      </w:r>
      <w:r w:rsidR="0044686B">
        <w:t>.</w:t>
      </w:r>
    </w:p>
    <w:p w:rsidR="006A752C" w:rsidRPr="00B92754" w:rsidRDefault="00757AF1" w:rsidP="000E4697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</w:rPr>
      </w:pPr>
      <w:r w:rsidRPr="00B92754">
        <w:t>ОКПД 2:</w:t>
      </w:r>
      <w:r w:rsidRPr="00B92754">
        <w:rPr>
          <w:sz w:val="28"/>
        </w:rPr>
        <w:t xml:space="preserve"> </w:t>
      </w:r>
      <w:r w:rsidR="00A97F19">
        <w:rPr>
          <w:b/>
          <w:bCs/>
        </w:rPr>
        <w:t>69.20.10</w:t>
      </w:r>
    </w:p>
    <w:p w:rsidR="006A752C" w:rsidRPr="006805AA" w:rsidRDefault="00757AF1" w:rsidP="000E4697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</w:rPr>
      </w:pPr>
      <w:r w:rsidRPr="006805AA">
        <w:t xml:space="preserve">ОКВЭД 2: </w:t>
      </w:r>
      <w:r w:rsidR="00007881">
        <w:rPr>
          <w:b/>
          <w:bCs/>
        </w:rPr>
        <w:t>69.20</w:t>
      </w:r>
    </w:p>
    <w:p w:rsidR="006A752C" w:rsidRPr="004F517D" w:rsidRDefault="006A752C" w:rsidP="008B4580">
      <w:pPr>
        <w:pStyle w:val="2"/>
        <w:numPr>
          <w:ilvl w:val="0"/>
          <w:numId w:val="5"/>
        </w:numPr>
        <w:suppressAutoHyphens/>
        <w:ind w:right="57"/>
        <w:rPr>
          <w:bCs/>
          <w:iCs/>
          <w:color w:val="FF0000"/>
        </w:rPr>
      </w:pPr>
      <w:r w:rsidRPr="00557FDD">
        <w:t>Количество/объем и единицы измерения</w:t>
      </w:r>
      <w:r w:rsidRPr="00557FDD">
        <w:rPr>
          <w:bCs/>
          <w:i/>
          <w:iCs/>
          <w:sz w:val="22"/>
          <w:szCs w:val="22"/>
        </w:rPr>
        <w:t xml:space="preserve"> </w:t>
      </w:r>
      <w:r w:rsidR="000152A4">
        <w:t>товар</w:t>
      </w:r>
      <w:r w:rsidR="000152A4" w:rsidRPr="0044686B">
        <w:t>а</w:t>
      </w:r>
      <w:r w:rsidRPr="0044686B">
        <w:t>:</w:t>
      </w:r>
      <w:r w:rsidRPr="0044686B">
        <w:rPr>
          <w:bCs/>
          <w:iCs/>
          <w:sz w:val="22"/>
          <w:szCs w:val="22"/>
        </w:rPr>
        <w:t xml:space="preserve"> </w:t>
      </w:r>
      <w:r w:rsidR="00316FBB">
        <w:rPr>
          <w:bCs/>
          <w:iCs/>
          <w:szCs w:val="24"/>
        </w:rPr>
        <w:t>оказание услуг</w:t>
      </w:r>
    </w:p>
    <w:p w:rsidR="006A752C" w:rsidRDefault="00757AF1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>
        <w:t>Место</w:t>
      </w:r>
      <w:r w:rsidRPr="002B2E97">
        <w:t xml:space="preserve"> </w:t>
      </w:r>
      <w:r w:rsidR="002B2E97" w:rsidRPr="008B4580">
        <w:t>поставки товара (выполнение работ, оказания услуг):</w:t>
      </w:r>
      <w:r w:rsidR="002B2E97">
        <w:t xml:space="preserve"> </w:t>
      </w:r>
      <w:r w:rsidR="00224F26">
        <w:t xml:space="preserve">РС(Я), </w:t>
      </w:r>
      <w:r w:rsidR="008B4580">
        <w:t>г</w:t>
      </w:r>
      <w:r w:rsidR="002B2E97">
        <w:t xml:space="preserve">. </w:t>
      </w:r>
      <w:r w:rsidR="008B4580">
        <w:t>Мирный</w:t>
      </w:r>
      <w:r w:rsidR="002B2E97">
        <w:t xml:space="preserve">, ул. </w:t>
      </w:r>
      <w:r w:rsidR="008B4580">
        <w:t>Ленина 14</w:t>
      </w:r>
      <w:r w:rsidR="0044686B">
        <w:t xml:space="preserve"> «</w:t>
      </w:r>
      <w:r w:rsidR="008B4580">
        <w:t>А</w:t>
      </w:r>
      <w:r w:rsidR="0044686B">
        <w:t>»</w:t>
      </w:r>
      <w:r w:rsidR="002B2E97">
        <w:t>.</w:t>
      </w:r>
    </w:p>
    <w:p w:rsidR="006A752C" w:rsidRPr="005F31BE" w:rsidRDefault="000220A5" w:rsidP="004432BA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753A27">
        <w:t>Сведения о начальной (максимальной</w:t>
      </w:r>
      <w:r w:rsidRPr="005F31BE">
        <w:t>) цене договора</w:t>
      </w:r>
      <w:r w:rsidR="002B2E97" w:rsidRPr="009D7A0F">
        <w:t xml:space="preserve">: </w:t>
      </w:r>
      <w:r w:rsidR="00834A77">
        <w:t>459</w:t>
      </w:r>
      <w:r w:rsidR="007A46D9">
        <w:t xml:space="preserve"> 000</w:t>
      </w:r>
      <w:r w:rsidR="004432BA" w:rsidRPr="004432BA">
        <w:t xml:space="preserve"> </w:t>
      </w:r>
      <w:r w:rsidR="002B2E97" w:rsidRPr="00FD5C04">
        <w:t>(</w:t>
      </w:r>
      <w:r w:rsidR="00834A77">
        <w:t>четыреста пятьдесят девять</w:t>
      </w:r>
      <w:r w:rsidR="00BF3E07">
        <w:t xml:space="preserve"> тысяч</w:t>
      </w:r>
      <w:r w:rsidR="0044686B">
        <w:t>)</w:t>
      </w:r>
      <w:r w:rsidR="007A46D9">
        <w:t xml:space="preserve"> рублей</w:t>
      </w:r>
      <w:r w:rsidR="00DA3176">
        <w:t xml:space="preserve"> 00 копеек</w:t>
      </w:r>
      <w:r w:rsidR="00AC34C4">
        <w:t xml:space="preserve"> </w:t>
      </w:r>
      <w:r w:rsidR="00BF3E07">
        <w:t xml:space="preserve">с </w:t>
      </w:r>
      <w:r w:rsidR="0044686B">
        <w:t xml:space="preserve">учетом </w:t>
      </w:r>
      <w:r w:rsidR="00BF3E07">
        <w:t>НДС</w:t>
      </w:r>
      <w:r w:rsidR="002B2E97" w:rsidRPr="00FD5C04">
        <w:t>.</w:t>
      </w:r>
      <w:r w:rsidR="00065C1D">
        <w:t xml:space="preserve"> </w:t>
      </w:r>
    </w:p>
    <w:p w:rsidR="000220A5" w:rsidRPr="005F31BE" w:rsidRDefault="000220A5" w:rsidP="00565ADD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5F31BE">
        <w:t xml:space="preserve">Срок, место и порядок предоставления документации о закупке: </w:t>
      </w:r>
      <w:r w:rsidR="00565ADD" w:rsidRPr="005F31BE">
        <w:t xml:space="preserve">документация о закупке официально размещена </w:t>
      </w:r>
      <w:r w:rsidR="005D5F12">
        <w:t>на сайте</w:t>
      </w:r>
      <w:r w:rsidR="00316FBB">
        <w:t xml:space="preserve"> организации </w:t>
      </w:r>
      <w:r w:rsidR="00316FBB">
        <w:rPr>
          <w:lang w:val="en-US"/>
        </w:rPr>
        <w:t>https</w:t>
      </w:r>
      <w:r w:rsidR="00316FBB">
        <w:t>://</w:t>
      </w:r>
      <w:r w:rsidR="00316FBB">
        <w:rPr>
          <w:lang w:val="en-US"/>
        </w:rPr>
        <w:t>www</w:t>
      </w:r>
      <w:r w:rsidR="00316FBB" w:rsidRPr="00316FBB">
        <w:t>.</w:t>
      </w:r>
      <w:proofErr w:type="spellStart"/>
      <w:r w:rsidR="005D5F12">
        <w:rPr>
          <w:lang w:val="en-US"/>
        </w:rPr>
        <w:t>almazik</w:t>
      </w:r>
      <w:proofErr w:type="spellEnd"/>
      <w:r w:rsidR="008B4580">
        <w:t>.</w:t>
      </w:r>
      <w:r w:rsidR="008B4580">
        <w:rPr>
          <w:lang w:val="en-US"/>
        </w:rPr>
        <w:t>org</w:t>
      </w:r>
      <w:r w:rsidR="002D22F2">
        <w:t>, на</w:t>
      </w:r>
      <w:r w:rsidR="00565ADD" w:rsidRPr="005F31BE"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44686B" w:rsidRPr="005F31BE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/>
          <w:i/>
          <w:szCs w:val="24"/>
        </w:rPr>
      </w:pPr>
      <w:r w:rsidRPr="005F31BE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316FBB">
        <w:rPr>
          <w:szCs w:val="24"/>
        </w:rPr>
        <w:t xml:space="preserve">с </w:t>
      </w:r>
      <w:r w:rsidR="004B2829">
        <w:rPr>
          <w:szCs w:val="24"/>
        </w:rPr>
        <w:t>07</w:t>
      </w:r>
      <w:r w:rsidR="00316FBB">
        <w:rPr>
          <w:szCs w:val="24"/>
        </w:rPr>
        <w:t>.</w:t>
      </w:r>
      <w:r w:rsidR="004B2829">
        <w:rPr>
          <w:szCs w:val="24"/>
        </w:rPr>
        <w:t>10</w:t>
      </w:r>
      <w:r w:rsidR="00834A77">
        <w:rPr>
          <w:szCs w:val="24"/>
        </w:rPr>
        <w:t>.2021</w:t>
      </w:r>
      <w:r w:rsidR="004B2829">
        <w:rPr>
          <w:szCs w:val="24"/>
        </w:rPr>
        <w:t xml:space="preserve"> по 20</w:t>
      </w:r>
      <w:r w:rsidR="00316FBB">
        <w:rPr>
          <w:szCs w:val="24"/>
        </w:rPr>
        <w:t>.</w:t>
      </w:r>
      <w:r w:rsidR="00316FBB" w:rsidRPr="00316FBB">
        <w:rPr>
          <w:szCs w:val="24"/>
        </w:rPr>
        <w:t>10</w:t>
      </w:r>
      <w:r w:rsidR="00687A22">
        <w:rPr>
          <w:szCs w:val="24"/>
        </w:rPr>
        <w:t>.2021</w:t>
      </w:r>
      <w:r w:rsidR="00224F26">
        <w:rPr>
          <w:szCs w:val="24"/>
        </w:rPr>
        <w:t xml:space="preserve"> с 08 час. 00 мин. до 17 час. 30 мин. (местного времени).</w:t>
      </w:r>
    </w:p>
    <w:p w:rsidR="0044686B" w:rsidRPr="00377CF8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Cs/>
          <w:szCs w:val="24"/>
        </w:rPr>
      </w:pPr>
      <w:r w:rsidRPr="00377CF8">
        <w:rPr>
          <w:szCs w:val="24"/>
        </w:rPr>
        <w:t xml:space="preserve">Рассмотрение поступивших коммерческих предложений будет проведено </w:t>
      </w:r>
      <w:r w:rsidR="004B2829">
        <w:rPr>
          <w:bCs/>
          <w:iCs/>
          <w:szCs w:val="24"/>
        </w:rPr>
        <w:t>26</w:t>
      </w:r>
      <w:r w:rsidR="00316FBB" w:rsidRPr="00377CF8">
        <w:rPr>
          <w:bCs/>
          <w:iCs/>
          <w:szCs w:val="24"/>
        </w:rPr>
        <w:t>.</w:t>
      </w:r>
      <w:r w:rsidR="00687A22">
        <w:rPr>
          <w:bCs/>
          <w:iCs/>
          <w:szCs w:val="24"/>
        </w:rPr>
        <w:t>10.2021 в 16</w:t>
      </w:r>
      <w:r w:rsidR="00224F26" w:rsidRPr="00377CF8">
        <w:rPr>
          <w:bCs/>
          <w:iCs/>
          <w:szCs w:val="24"/>
        </w:rPr>
        <w:t xml:space="preserve"> час. 00 мин.</w:t>
      </w:r>
      <w:r w:rsidRPr="00377CF8">
        <w:rPr>
          <w:bCs/>
          <w:iCs/>
          <w:szCs w:val="24"/>
        </w:rPr>
        <w:t xml:space="preserve"> </w:t>
      </w:r>
      <w:r w:rsidRPr="00377CF8">
        <w:rPr>
          <w:szCs w:val="24"/>
        </w:rPr>
        <w:t xml:space="preserve">по адресу: </w:t>
      </w:r>
      <w:r w:rsidRPr="00377CF8">
        <w:rPr>
          <w:bCs/>
          <w:iCs/>
          <w:szCs w:val="24"/>
        </w:rPr>
        <w:t>РС(Я), г. Мирный, ул. Ленина, 14 «А».</w:t>
      </w:r>
    </w:p>
    <w:p w:rsidR="0044686B" w:rsidRPr="00377CF8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Cs/>
          <w:szCs w:val="24"/>
        </w:rPr>
      </w:pPr>
      <w:r w:rsidRPr="00377CF8">
        <w:rPr>
          <w:szCs w:val="24"/>
        </w:rPr>
        <w:t>Подведение итогов закупки будет проведено</w:t>
      </w:r>
      <w:r w:rsidRPr="00377CF8">
        <w:rPr>
          <w:bCs/>
          <w:iCs/>
          <w:szCs w:val="24"/>
        </w:rPr>
        <w:t xml:space="preserve"> </w:t>
      </w:r>
      <w:r w:rsidR="00355B03">
        <w:rPr>
          <w:bCs/>
          <w:iCs/>
          <w:szCs w:val="24"/>
        </w:rPr>
        <w:t>09</w:t>
      </w:r>
      <w:bookmarkStart w:id="0" w:name="_GoBack"/>
      <w:bookmarkEnd w:id="0"/>
      <w:r w:rsidR="004B2829">
        <w:rPr>
          <w:bCs/>
          <w:iCs/>
          <w:szCs w:val="24"/>
        </w:rPr>
        <w:t>.11</w:t>
      </w:r>
      <w:r w:rsidR="00687A22">
        <w:rPr>
          <w:bCs/>
          <w:iCs/>
          <w:szCs w:val="24"/>
        </w:rPr>
        <w:t>.2021</w:t>
      </w:r>
      <w:r w:rsidR="00377CF8">
        <w:rPr>
          <w:bCs/>
          <w:iCs/>
          <w:szCs w:val="24"/>
        </w:rPr>
        <w:t xml:space="preserve"> в 16</w:t>
      </w:r>
      <w:r w:rsidR="00224F26" w:rsidRPr="00377CF8">
        <w:rPr>
          <w:bCs/>
          <w:iCs/>
          <w:szCs w:val="24"/>
        </w:rPr>
        <w:t xml:space="preserve"> час. 00 мин. </w:t>
      </w:r>
      <w:r w:rsidRPr="00377CF8">
        <w:rPr>
          <w:bCs/>
          <w:iCs/>
          <w:szCs w:val="24"/>
        </w:rPr>
        <w:t xml:space="preserve">по </w:t>
      </w:r>
      <w:r w:rsidRPr="00377CF8">
        <w:rPr>
          <w:szCs w:val="24"/>
        </w:rPr>
        <w:t xml:space="preserve">адресу </w:t>
      </w:r>
      <w:r w:rsidRPr="00377CF8">
        <w:rPr>
          <w:bCs/>
          <w:iCs/>
          <w:szCs w:val="24"/>
        </w:rPr>
        <w:t>РС(Я), г. Мирный, ул. Ленина, 14 «А».</w:t>
      </w:r>
    </w:p>
    <w:p w:rsidR="0044686B" w:rsidRPr="00AF1242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bookmarkStart w:id="1" w:name="_Ref446068327"/>
      <w:r w:rsidRPr="00EF1B3C">
        <w:t>Место, дата и время вскрытия конвертов с заявками на участие в закупке</w:t>
      </w:r>
      <w:bookmarkEnd w:id="1"/>
      <w:r>
        <w:t>: информация указана в Документации о закупке.</w:t>
      </w:r>
    </w:p>
    <w:p w:rsidR="0044686B" w:rsidRPr="00AF1242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r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44686B" w:rsidRPr="00AF1242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r>
        <w:t>Срок заключения договора: информация указана в Документации о закупке.</w:t>
      </w:r>
    </w:p>
    <w:p w:rsidR="0044686B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r>
        <w:lastRenderedPageBreak/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44686B" w:rsidRPr="000220A5" w:rsidRDefault="0044686B" w:rsidP="0044686B">
      <w:pPr>
        <w:pStyle w:val="2"/>
        <w:suppressAutoHyphens/>
        <w:ind w:left="720" w:right="57"/>
        <w:jc w:val="both"/>
        <w:rPr>
          <w:bCs/>
          <w:i/>
          <w:iCs/>
          <w:sz w:val="22"/>
          <w:szCs w:val="22"/>
        </w:rPr>
      </w:pPr>
    </w:p>
    <w:p w:rsidR="0044686B" w:rsidRDefault="0044686B" w:rsidP="0044686B">
      <w:pPr>
        <w:pStyle w:val="2"/>
        <w:suppressAutoHyphens/>
        <w:ind w:right="57"/>
        <w:jc w:val="both"/>
      </w:pPr>
    </w:p>
    <w:p w:rsidR="0044686B" w:rsidRPr="006A752C" w:rsidRDefault="0044686B" w:rsidP="0044686B">
      <w:pPr>
        <w:pStyle w:val="2"/>
        <w:suppressAutoHyphens/>
        <w:ind w:right="57"/>
        <w:jc w:val="both"/>
        <w:rPr>
          <w:szCs w:val="24"/>
        </w:rPr>
      </w:pPr>
    </w:p>
    <w:p w:rsidR="0044686B" w:rsidRPr="00F0640D" w:rsidRDefault="0044686B" w:rsidP="00224F26">
      <w:pPr>
        <w:spacing w:after="0" w:line="240" w:lineRule="auto"/>
        <w:ind w:left="426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44686B" w:rsidRPr="00F0640D" w:rsidRDefault="0044686B" w:rsidP="00224F26">
      <w:pPr>
        <w:spacing w:after="0" w:line="240" w:lineRule="auto"/>
        <w:ind w:left="426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44686B" w:rsidRPr="00F0640D" w:rsidRDefault="0044686B" w:rsidP="00224F26">
      <w:pPr>
        <w:spacing w:after="0" w:line="240" w:lineRule="auto"/>
        <w:ind w:left="426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Pr="00F0640D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8DB" w:rsidRPr="00DA56EB" w:rsidRDefault="003048DB" w:rsidP="003048D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2723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редседатель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Закупочной 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комиссии   </w:t>
      </w:r>
      <w:r w:rsidR="00EE0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2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r w:rsidRPr="007648A8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Pr="00764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22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764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М.В. Пальчиков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7E3B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proofErr w:type="gramStart"/>
      <w:r w:rsidR="002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A56EB">
        <w:rPr>
          <w:rFonts w:ascii="Times New Roman" w:hAnsi="Times New Roman" w:cs="Times New Roman"/>
          <w:color w:val="000000" w:themeColor="text1"/>
          <w:sz w:val="16"/>
          <w:szCs w:val="16"/>
        </w:rPr>
        <w:t>(</w:t>
      </w:r>
      <w:proofErr w:type="gramEnd"/>
      <w:r w:rsidRPr="00DA56EB">
        <w:rPr>
          <w:rFonts w:ascii="Times New Roman" w:hAnsi="Times New Roman" w:cs="Times New Roman"/>
          <w:color w:val="000000" w:themeColor="text1"/>
          <w:sz w:val="16"/>
          <w:szCs w:val="16"/>
        </w:rPr>
        <w:t>подпись)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</w:p>
    <w:p w:rsidR="00F0640D" w:rsidRPr="00705981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0640D" w:rsidRPr="00705981" w:rsidSect="00224F26">
      <w:headerReference w:type="default" r:id="rId8"/>
      <w:footerReference w:type="default" r:id="rId9"/>
      <w:pgSz w:w="11906" w:h="16838"/>
      <w:pgMar w:top="567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F4C" w:rsidRDefault="00C62F4C" w:rsidP="00525897">
      <w:pPr>
        <w:spacing w:after="0" w:line="240" w:lineRule="auto"/>
      </w:pPr>
      <w:r>
        <w:separator/>
      </w:r>
    </w:p>
  </w:endnote>
  <w:endnote w:type="continuationSeparator" w:id="0">
    <w:p w:rsidR="00C62F4C" w:rsidRDefault="00C62F4C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355B03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355B03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F4C" w:rsidRDefault="00C62F4C" w:rsidP="00525897">
      <w:pPr>
        <w:spacing w:after="0" w:line="240" w:lineRule="auto"/>
      </w:pPr>
      <w:r>
        <w:separator/>
      </w:r>
    </w:p>
  </w:footnote>
  <w:footnote w:type="continuationSeparator" w:id="0">
    <w:p w:rsidR="00C62F4C" w:rsidRDefault="00C62F4C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4D3429" w:rsidP="004D3429">
    <w:pPr>
      <w:pStyle w:val="a8"/>
      <w:ind w:left="-851"/>
    </w:pPr>
    <w:r>
      <w:rPr>
        <w:noProof/>
        <w:lang w:eastAsia="ru-RU"/>
      </w:rPr>
      <w:drawing>
        <wp:inline distT="0" distB="0" distL="0" distR="0" wp14:anchorId="215005AB">
          <wp:extent cx="7085965" cy="2105025"/>
          <wp:effectExtent l="0" t="0" r="635" b="952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44" cy="21074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 w15:restartNumberingAfterBreak="0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40984366"/>
    <w:multiLevelType w:val="hybridMultilevel"/>
    <w:tmpl w:val="DB6C5D62"/>
    <w:lvl w:ilvl="0" w:tplc="72EC4C68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07881"/>
    <w:rsid w:val="000152A4"/>
    <w:rsid w:val="000160BD"/>
    <w:rsid w:val="00021355"/>
    <w:rsid w:val="000220A5"/>
    <w:rsid w:val="00025393"/>
    <w:rsid w:val="000261D1"/>
    <w:rsid w:val="000279B9"/>
    <w:rsid w:val="00032FAF"/>
    <w:rsid w:val="000450DC"/>
    <w:rsid w:val="00065C1D"/>
    <w:rsid w:val="000740E8"/>
    <w:rsid w:val="000770E0"/>
    <w:rsid w:val="00093C26"/>
    <w:rsid w:val="0009738A"/>
    <w:rsid w:val="000977CA"/>
    <w:rsid w:val="000D3E12"/>
    <w:rsid w:val="000E4697"/>
    <w:rsid w:val="000E50CC"/>
    <w:rsid w:val="000F5CCC"/>
    <w:rsid w:val="001330A1"/>
    <w:rsid w:val="0013640C"/>
    <w:rsid w:val="00142664"/>
    <w:rsid w:val="00153287"/>
    <w:rsid w:val="00162E67"/>
    <w:rsid w:val="001645E7"/>
    <w:rsid w:val="00177CBE"/>
    <w:rsid w:val="001A3C5B"/>
    <w:rsid w:val="001B19F5"/>
    <w:rsid w:val="001C1399"/>
    <w:rsid w:val="001D2377"/>
    <w:rsid w:val="001E1A6D"/>
    <w:rsid w:val="001E7FB0"/>
    <w:rsid w:val="002051C5"/>
    <w:rsid w:val="00214537"/>
    <w:rsid w:val="0021706C"/>
    <w:rsid w:val="0022303B"/>
    <w:rsid w:val="00224F26"/>
    <w:rsid w:val="00233B6B"/>
    <w:rsid w:val="00235ACB"/>
    <w:rsid w:val="00237625"/>
    <w:rsid w:val="00272396"/>
    <w:rsid w:val="00287CD8"/>
    <w:rsid w:val="002B2E97"/>
    <w:rsid w:val="002D22F2"/>
    <w:rsid w:val="002D33AB"/>
    <w:rsid w:val="002D7085"/>
    <w:rsid w:val="002D7467"/>
    <w:rsid w:val="002F4202"/>
    <w:rsid w:val="003048DB"/>
    <w:rsid w:val="003063B9"/>
    <w:rsid w:val="003128D6"/>
    <w:rsid w:val="00316FBB"/>
    <w:rsid w:val="003174AB"/>
    <w:rsid w:val="00332F81"/>
    <w:rsid w:val="00343E47"/>
    <w:rsid w:val="00355B03"/>
    <w:rsid w:val="003678F1"/>
    <w:rsid w:val="00372440"/>
    <w:rsid w:val="00373560"/>
    <w:rsid w:val="00377CF8"/>
    <w:rsid w:val="0038655A"/>
    <w:rsid w:val="00394885"/>
    <w:rsid w:val="003A136C"/>
    <w:rsid w:val="003A2881"/>
    <w:rsid w:val="003C0112"/>
    <w:rsid w:val="003D24BF"/>
    <w:rsid w:val="003F2B9C"/>
    <w:rsid w:val="003F5A4F"/>
    <w:rsid w:val="003F7828"/>
    <w:rsid w:val="00402ADF"/>
    <w:rsid w:val="0041262C"/>
    <w:rsid w:val="004137F5"/>
    <w:rsid w:val="00420610"/>
    <w:rsid w:val="004432BA"/>
    <w:rsid w:val="0044686B"/>
    <w:rsid w:val="004478C1"/>
    <w:rsid w:val="0046216F"/>
    <w:rsid w:val="00472649"/>
    <w:rsid w:val="0048329B"/>
    <w:rsid w:val="00485690"/>
    <w:rsid w:val="004B2829"/>
    <w:rsid w:val="004B2BBB"/>
    <w:rsid w:val="004B6D10"/>
    <w:rsid w:val="004D3429"/>
    <w:rsid w:val="004E700A"/>
    <w:rsid w:val="004F326F"/>
    <w:rsid w:val="004F517D"/>
    <w:rsid w:val="00502A4A"/>
    <w:rsid w:val="00503B2B"/>
    <w:rsid w:val="005064C4"/>
    <w:rsid w:val="00525897"/>
    <w:rsid w:val="005454D4"/>
    <w:rsid w:val="005535AD"/>
    <w:rsid w:val="00557FDD"/>
    <w:rsid w:val="00565ADD"/>
    <w:rsid w:val="005704CB"/>
    <w:rsid w:val="0059329D"/>
    <w:rsid w:val="005B2086"/>
    <w:rsid w:val="005D5F12"/>
    <w:rsid w:val="005F31BE"/>
    <w:rsid w:val="005F3ED3"/>
    <w:rsid w:val="005F57D7"/>
    <w:rsid w:val="00603A95"/>
    <w:rsid w:val="006149B0"/>
    <w:rsid w:val="00622364"/>
    <w:rsid w:val="00627D52"/>
    <w:rsid w:val="00635BD4"/>
    <w:rsid w:val="00650D15"/>
    <w:rsid w:val="00651FB1"/>
    <w:rsid w:val="00662B83"/>
    <w:rsid w:val="00676E39"/>
    <w:rsid w:val="006805AA"/>
    <w:rsid w:val="00687A22"/>
    <w:rsid w:val="0069184C"/>
    <w:rsid w:val="006A1B8B"/>
    <w:rsid w:val="006A752C"/>
    <w:rsid w:val="006B353D"/>
    <w:rsid w:val="006B7153"/>
    <w:rsid w:val="006C0CD1"/>
    <w:rsid w:val="006D4BED"/>
    <w:rsid w:val="006F7BCF"/>
    <w:rsid w:val="00705981"/>
    <w:rsid w:val="00721B3A"/>
    <w:rsid w:val="0073234B"/>
    <w:rsid w:val="00753A27"/>
    <w:rsid w:val="00757AF1"/>
    <w:rsid w:val="007648A8"/>
    <w:rsid w:val="00777FB8"/>
    <w:rsid w:val="007924E1"/>
    <w:rsid w:val="007A46D9"/>
    <w:rsid w:val="007A5A34"/>
    <w:rsid w:val="007B1B2C"/>
    <w:rsid w:val="007B60E8"/>
    <w:rsid w:val="007D26C6"/>
    <w:rsid w:val="007D6EF8"/>
    <w:rsid w:val="007E3BBB"/>
    <w:rsid w:val="00811A00"/>
    <w:rsid w:val="0081660A"/>
    <w:rsid w:val="008236E5"/>
    <w:rsid w:val="0083052F"/>
    <w:rsid w:val="008305A9"/>
    <w:rsid w:val="00834A77"/>
    <w:rsid w:val="00844415"/>
    <w:rsid w:val="008468DA"/>
    <w:rsid w:val="00846BE2"/>
    <w:rsid w:val="00860F96"/>
    <w:rsid w:val="00877832"/>
    <w:rsid w:val="008B3FC0"/>
    <w:rsid w:val="008B4580"/>
    <w:rsid w:val="008B74E9"/>
    <w:rsid w:val="008C3C91"/>
    <w:rsid w:val="008D1361"/>
    <w:rsid w:val="008D4D55"/>
    <w:rsid w:val="009154B4"/>
    <w:rsid w:val="00942AA9"/>
    <w:rsid w:val="0096777F"/>
    <w:rsid w:val="00981687"/>
    <w:rsid w:val="0098613F"/>
    <w:rsid w:val="009A6011"/>
    <w:rsid w:val="009D3BBD"/>
    <w:rsid w:val="009D7A0F"/>
    <w:rsid w:val="00A07EF8"/>
    <w:rsid w:val="00A32E45"/>
    <w:rsid w:val="00A3563F"/>
    <w:rsid w:val="00A376A2"/>
    <w:rsid w:val="00A37EE5"/>
    <w:rsid w:val="00A52311"/>
    <w:rsid w:val="00A636A0"/>
    <w:rsid w:val="00A6543A"/>
    <w:rsid w:val="00A75F46"/>
    <w:rsid w:val="00A86668"/>
    <w:rsid w:val="00A97F19"/>
    <w:rsid w:val="00AA0E8B"/>
    <w:rsid w:val="00AB5EB1"/>
    <w:rsid w:val="00AB66DE"/>
    <w:rsid w:val="00AC0899"/>
    <w:rsid w:val="00AC08AC"/>
    <w:rsid w:val="00AC34C4"/>
    <w:rsid w:val="00AD0E10"/>
    <w:rsid w:val="00AD5BB4"/>
    <w:rsid w:val="00AE1E24"/>
    <w:rsid w:val="00AF1242"/>
    <w:rsid w:val="00AF15A2"/>
    <w:rsid w:val="00B06C1F"/>
    <w:rsid w:val="00B07643"/>
    <w:rsid w:val="00B11C78"/>
    <w:rsid w:val="00B11FF8"/>
    <w:rsid w:val="00B132B4"/>
    <w:rsid w:val="00B154BF"/>
    <w:rsid w:val="00B16DBA"/>
    <w:rsid w:val="00B3151C"/>
    <w:rsid w:val="00B44F1F"/>
    <w:rsid w:val="00B4715F"/>
    <w:rsid w:val="00B514E4"/>
    <w:rsid w:val="00B664A7"/>
    <w:rsid w:val="00B713C8"/>
    <w:rsid w:val="00B82E53"/>
    <w:rsid w:val="00B92754"/>
    <w:rsid w:val="00BA7413"/>
    <w:rsid w:val="00BB168C"/>
    <w:rsid w:val="00BC3A32"/>
    <w:rsid w:val="00BF3E07"/>
    <w:rsid w:val="00C03BC0"/>
    <w:rsid w:val="00C120B5"/>
    <w:rsid w:val="00C15C88"/>
    <w:rsid w:val="00C40E0D"/>
    <w:rsid w:val="00C601CD"/>
    <w:rsid w:val="00C62F4C"/>
    <w:rsid w:val="00C63EB5"/>
    <w:rsid w:val="00C73847"/>
    <w:rsid w:val="00C802CE"/>
    <w:rsid w:val="00C874A1"/>
    <w:rsid w:val="00C91943"/>
    <w:rsid w:val="00CC2A7A"/>
    <w:rsid w:val="00CC4131"/>
    <w:rsid w:val="00CD3C03"/>
    <w:rsid w:val="00CF6950"/>
    <w:rsid w:val="00CF7FAD"/>
    <w:rsid w:val="00D374B3"/>
    <w:rsid w:val="00D57651"/>
    <w:rsid w:val="00D6693C"/>
    <w:rsid w:val="00D80E3E"/>
    <w:rsid w:val="00D90291"/>
    <w:rsid w:val="00D948C6"/>
    <w:rsid w:val="00D950D6"/>
    <w:rsid w:val="00D96CE5"/>
    <w:rsid w:val="00DA3176"/>
    <w:rsid w:val="00DB5E71"/>
    <w:rsid w:val="00E04B7F"/>
    <w:rsid w:val="00E055B8"/>
    <w:rsid w:val="00E26BD0"/>
    <w:rsid w:val="00E42F67"/>
    <w:rsid w:val="00E453C0"/>
    <w:rsid w:val="00E62D6A"/>
    <w:rsid w:val="00E73B23"/>
    <w:rsid w:val="00E77CA9"/>
    <w:rsid w:val="00EA271C"/>
    <w:rsid w:val="00EB358E"/>
    <w:rsid w:val="00EB4496"/>
    <w:rsid w:val="00EE0173"/>
    <w:rsid w:val="00F0640D"/>
    <w:rsid w:val="00F06635"/>
    <w:rsid w:val="00F1445B"/>
    <w:rsid w:val="00F16D63"/>
    <w:rsid w:val="00F22CA8"/>
    <w:rsid w:val="00F3376F"/>
    <w:rsid w:val="00F43378"/>
    <w:rsid w:val="00F436E9"/>
    <w:rsid w:val="00F54B4B"/>
    <w:rsid w:val="00F65D1C"/>
    <w:rsid w:val="00F85C87"/>
    <w:rsid w:val="00FB27B0"/>
    <w:rsid w:val="00FD5C04"/>
    <w:rsid w:val="00FF2B7D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405F-9487-4F98-9E22-E749F6F4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6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character" w:customStyle="1" w:styleId="30">
    <w:name w:val="Заголовок 3 Знак"/>
    <w:basedOn w:val="a0"/>
    <w:link w:val="3"/>
    <w:uiPriority w:val="9"/>
    <w:semiHidden/>
    <w:rsid w:val="000E46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64B06-B060-413B-BE90-6A6B927D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Шпан Екатерина Михайловна</cp:lastModifiedBy>
  <cp:revision>16</cp:revision>
  <cp:lastPrinted>2021-10-05T01:35:00Z</cp:lastPrinted>
  <dcterms:created xsi:type="dcterms:W3CDTF">2019-10-03T05:04:00Z</dcterms:created>
  <dcterms:modified xsi:type="dcterms:W3CDTF">2021-10-05T02:05:00Z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