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441FD" w:rsidRDefault="00714027" w:rsidP="0002053D">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8876D3">
        <w:t xml:space="preserve"> конкурсу</w:t>
      </w:r>
      <w:r w:rsidR="00014698">
        <w:t xml:space="preserve"> </w:t>
      </w:r>
      <w:bookmarkStart w:id="0" w:name="_GoBack"/>
      <w:bookmarkEnd w:id="0"/>
      <w:r>
        <w:br/>
      </w:r>
      <w:r w:rsidRPr="00532AC9">
        <w:t xml:space="preserve">на право заключения договора на </w:t>
      </w:r>
      <w:r w:rsidR="00824C85">
        <w:t>оказание</w:t>
      </w:r>
      <w:r w:rsidR="00E12E24">
        <w:t xml:space="preserve"> </w:t>
      </w:r>
      <w:r w:rsidR="00824C85">
        <w:t xml:space="preserve">услуг </w:t>
      </w:r>
      <w:r w:rsidR="00D85313">
        <w:t>по разработке 20-ти дневного цикличного меню для детских садов-филиалов</w:t>
      </w:r>
      <w:r w:rsidR="00F535C8">
        <w:t xml:space="preserve"> АН ДОО «Алмазик</w:t>
      </w:r>
      <w:r w:rsidR="00D85313">
        <w:t>.</w:t>
      </w:r>
      <w:r w:rsidR="002441FD">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F425E" w:rsidRDefault="00AF425E"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02053D">
        <w:t>2</w:t>
      </w:r>
      <w:r w:rsidR="003E698D">
        <w:t>2</w:t>
      </w:r>
      <w:r>
        <w:t xml:space="preserve"> г.</w:t>
      </w:r>
    </w:p>
    <w:p w:rsidR="00022A3F" w:rsidRDefault="00022A3F" w:rsidP="00DC7BBE">
      <w:pPr>
        <w:spacing w:before="0"/>
        <w:jc w:val="center"/>
        <w:rPr>
          <w:b/>
          <w:caps/>
        </w:rPr>
      </w:pPr>
    </w:p>
    <w:p w:rsidR="0002053D" w:rsidRDefault="0002053D" w:rsidP="00DC7BBE">
      <w:pPr>
        <w:spacing w:before="0"/>
        <w:jc w:val="center"/>
        <w:rPr>
          <w:b/>
          <w:caps/>
        </w:rPr>
      </w:pPr>
    </w:p>
    <w:p w:rsidR="0002053D" w:rsidRDefault="0002053D"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014698">
          <w:rPr>
            <w:noProof/>
            <w:webHidden/>
          </w:rPr>
          <w:t>5</w:t>
        </w:r>
        <w:r w:rsidR="007D36F3">
          <w:rPr>
            <w:noProof/>
            <w:webHidden/>
          </w:rPr>
          <w:fldChar w:fldCharType="end"/>
        </w:r>
      </w:hyperlink>
    </w:p>
    <w:p w:rsidR="007D36F3" w:rsidRDefault="00014698">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30</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31</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31</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38</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40</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53</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Pr>
            <w:noProof/>
            <w:webHidden/>
          </w:rPr>
          <w:t>56</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61</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62</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Pr>
            <w:noProof/>
            <w:webHidden/>
          </w:rPr>
          <w:t>68</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Pr>
            <w:noProof/>
            <w:webHidden/>
          </w:rPr>
          <w:t>73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Pr>
            <w:noProof/>
            <w:webHidden/>
          </w:rPr>
          <w:t>74</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Pr>
            <w:noProof/>
            <w:webHidden/>
          </w:rPr>
          <w:t>74</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Pr>
            <w:noProof/>
            <w:webHidden/>
          </w:rPr>
          <w:t>77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Pr>
            <w:noProof/>
            <w:webHidden/>
          </w:rPr>
          <w:t>78</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Pr>
            <w:noProof/>
            <w:webHidden/>
          </w:rPr>
          <w:t>79</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Pr>
            <w:noProof/>
            <w:webHidden/>
          </w:rPr>
          <w:t>81</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Pr>
            <w:noProof/>
            <w:webHidden/>
          </w:rPr>
          <w:t>83</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Pr>
            <w:noProof/>
            <w:webHidden/>
          </w:rPr>
          <w:t>85</w:t>
        </w:r>
        <w:r w:rsidR="007D36F3">
          <w:rPr>
            <w:noProof/>
            <w:webHidden/>
          </w:rPr>
          <w:fldChar w:fldCharType="end"/>
        </w:r>
      </w:hyperlink>
    </w:p>
    <w:p w:rsidR="007D36F3" w:rsidRDefault="0001469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hyperlink>
      <w:r w:rsidR="00135F06">
        <w:rPr>
          <w:noProof/>
        </w:rPr>
        <w:t>86</w:t>
      </w:r>
    </w:p>
    <w:p w:rsidR="007D36F3" w:rsidRDefault="00014698"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hyperlink>
      <w:r w:rsidR="00135F06">
        <w:rPr>
          <w:noProof/>
        </w:rPr>
        <w:t>86</w:t>
      </w:r>
    </w:p>
    <w:p w:rsidR="007D36F3" w:rsidRDefault="00014698"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hyperlink>
      <w:r w:rsidR="00135F06">
        <w:rPr>
          <w:noProof/>
        </w:rPr>
        <w:t>92</w:t>
      </w:r>
    </w:p>
    <w:p w:rsidR="007D36F3" w:rsidRDefault="00014698"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hyperlink>
      <w:r w:rsidR="00135F06">
        <w:rPr>
          <w:noProof/>
        </w:rPr>
        <w:t>96</w:t>
      </w:r>
    </w:p>
    <w:p w:rsidR="007D36F3" w:rsidRDefault="00014698"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Pr>
            <w:noProof/>
            <w:webHidden/>
          </w:rPr>
          <w:t>97</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Pr>
            <w:noProof/>
            <w:webHidden/>
          </w:rPr>
          <w:t>99</w:t>
        </w:r>
        <w:r w:rsidR="007D36F3">
          <w:rPr>
            <w:noProof/>
            <w:webHidden/>
          </w:rPr>
          <w:fldChar w:fldCharType="end"/>
        </w:r>
      </w:hyperlink>
    </w:p>
    <w:p w:rsidR="007D36F3" w:rsidRDefault="00014698"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Pr>
            <w:noProof/>
            <w:webHidden/>
          </w:rPr>
          <w:t>107</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1" w:name="_Toc527040870"/>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1469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7040871"/>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7040872"/>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7040873"/>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7040874"/>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5" w:name="_Ref467753511"/>
            <w:r>
              <w:t>Предмет закупки:</w:t>
            </w:r>
            <w:bookmarkEnd w:id="25"/>
          </w:p>
        </w:tc>
        <w:tc>
          <w:tcPr>
            <w:tcW w:w="6060" w:type="dxa"/>
          </w:tcPr>
          <w:p w:rsidR="00492882" w:rsidRDefault="00C4178C" w:rsidP="00492882">
            <w:pPr>
              <w:keepNext/>
              <w:spacing w:before="0"/>
              <w:jc w:val="center"/>
              <w:outlineLvl w:val="7"/>
            </w:pPr>
            <w:r>
              <w:t>Оказание</w:t>
            </w:r>
            <w:r w:rsidRPr="00984F8A">
              <w:t xml:space="preserve"> </w:t>
            </w:r>
            <w:r>
              <w:t xml:space="preserve">услуг </w:t>
            </w:r>
            <w:r w:rsidR="00492882">
              <w:t xml:space="preserve">по разработке 20-ти дневного цикличного меню для детских садов-филиалов АН ДОО «Алмазик. </w:t>
            </w:r>
          </w:p>
          <w:p w:rsidR="00492882" w:rsidRDefault="00492882" w:rsidP="00492882">
            <w:pPr>
              <w:keepNext/>
              <w:spacing w:before="0"/>
              <w:jc w:val="center"/>
              <w:outlineLvl w:val="7"/>
            </w:pPr>
          </w:p>
          <w:p w:rsidR="00500C38" w:rsidRPr="00641159" w:rsidRDefault="00500C38" w:rsidP="00492882">
            <w:pPr>
              <w:keepNext/>
              <w:spacing w:before="0"/>
              <w:jc w:val="center"/>
              <w:outlineLvl w:val="7"/>
              <w:rPr>
                <w:sz w:val="24"/>
                <w:szCs w:val="24"/>
              </w:rPr>
            </w:pP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D054B3" w:rsidP="00714027">
            <w:pPr>
              <w:spacing w:before="60" w:after="60"/>
            </w:pPr>
            <w:r>
              <w:t>Конкурс</w:t>
            </w:r>
          </w:p>
        </w:tc>
      </w:tr>
      <w:tr w:rsidR="00F46DF0" w:rsidTr="00641159">
        <w:trPr>
          <w:trHeight w:val="492"/>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641159">
        <w:trPr>
          <w:trHeight w:val="487"/>
        </w:trPr>
        <w:tc>
          <w:tcPr>
            <w:tcW w:w="4361" w:type="dxa"/>
            <w:vMerge w:val="restart"/>
          </w:tcPr>
          <w:p w:rsidR="001728A4" w:rsidRDefault="001728A4" w:rsidP="001728A4">
            <w:pPr>
              <w:pStyle w:val="111"/>
              <w:spacing w:before="0"/>
            </w:pPr>
            <w:bookmarkStart w:id="29" w:name="_Ref446069013"/>
            <w:r>
              <w:t>Дополнительные элементы закупки:</w:t>
            </w:r>
            <w:bookmarkEnd w:id="29"/>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E44820" w:rsidP="00A86367">
            <w:pPr>
              <w:spacing w:before="60" w:after="60"/>
            </w:pPr>
            <w:r>
              <w:t>Одн</w:t>
            </w:r>
            <w:r w:rsidR="008B2765">
              <w:t>олотовая</w:t>
            </w:r>
            <w:r w:rsidR="001728A4"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641159">
            <w:pPr>
              <w:spacing w:before="60" w:after="60"/>
            </w:pPr>
            <w:r>
              <w:t>Без возможности</w:t>
            </w:r>
            <w:r w:rsidRPr="0051240D">
              <w:t xml:space="preserve"> подачи альтернативных предложений</w:t>
            </w:r>
            <w:r>
              <w:t>.</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4821DB">
        <w:trPr>
          <w:trHeight w:val="2201"/>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8439D" w:rsidRDefault="0018439D" w:rsidP="001728A4">
            <w:pPr>
              <w:spacing w:before="60" w:after="60"/>
            </w:pPr>
          </w:p>
          <w:p w:rsidR="00A86367" w:rsidRDefault="001728A4" w:rsidP="00641159">
            <w:pPr>
              <w:spacing w:before="60"/>
            </w:pPr>
            <w:r w:rsidRPr="00F44C2C">
              <w:t>Без возможности выбора нескольких победителей</w:t>
            </w:r>
            <w:r w:rsidRPr="00E84AAE">
              <w:t>.</w:t>
            </w:r>
          </w:p>
          <w:p w:rsidR="00A86367" w:rsidRDefault="00EB0EAC" w:rsidP="00A86367">
            <w:r>
              <w:t>____________________________________________</w:t>
            </w:r>
          </w:p>
          <w:p w:rsidR="00641159" w:rsidRPr="00A86367" w:rsidRDefault="00EB0EAC" w:rsidP="00B90531">
            <w:pPr>
              <w:tabs>
                <w:tab w:val="left" w:pos="2139"/>
              </w:tabs>
            </w:pPr>
            <w:r>
              <w:t>С возможнос</w:t>
            </w:r>
            <w:r w:rsidR="00B90531">
              <w:t>т</w:t>
            </w:r>
            <w:r>
              <w:t>ь проведения переторжки.</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A70739">
            <w:pPr>
              <w:tabs>
                <w:tab w:val="right" w:pos="5845"/>
              </w:tabs>
              <w:spacing w:before="0"/>
            </w:pPr>
            <w:r w:rsidRPr="00257A4E">
              <w:t>Автономная некоммерческая дошкольная образовательная организация (АН ДОО) «Алмазик».</w:t>
            </w:r>
          </w:p>
          <w:p w:rsidR="00393EDB" w:rsidRDefault="00393EDB" w:rsidP="00A70739">
            <w:pPr>
              <w:tabs>
                <w:tab w:val="right" w:pos="5845"/>
              </w:tabs>
              <w:spacing w:before="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A70739">
            <w:pPr>
              <w:tabs>
                <w:tab w:val="right" w:pos="5845"/>
              </w:tabs>
              <w:spacing w:before="0"/>
            </w:pPr>
            <w:r>
              <w:t xml:space="preserve">Почтовый адрес: </w:t>
            </w:r>
            <w:r w:rsidRPr="00753A27">
              <w:t>678170, РС(Я), г. Мирный, ул. Ленина,</w:t>
            </w:r>
            <w:r w:rsidR="00257A4E">
              <w:t xml:space="preserve"> 14 «А».</w:t>
            </w:r>
          </w:p>
          <w:p w:rsidR="00393EDB" w:rsidRPr="00510645" w:rsidRDefault="00393EDB" w:rsidP="00A70739">
            <w:pPr>
              <w:tabs>
                <w:tab w:val="right" w:pos="5845"/>
              </w:tabs>
              <w:spacing w:before="0"/>
              <w:jc w:val="left"/>
            </w:pPr>
            <w:r>
              <w:t xml:space="preserve">Адрес электронной почты: </w:t>
            </w:r>
            <w:r w:rsidR="00510645">
              <w:rPr>
                <w:lang w:val="en-US"/>
              </w:rPr>
              <w:t>Kushaevagm</w:t>
            </w:r>
            <w:r w:rsidR="00510645" w:rsidRPr="00510645">
              <w:t xml:space="preserve">@ </w:t>
            </w:r>
            <w:r w:rsidR="00510645">
              <w:rPr>
                <w:lang w:val="en-US"/>
              </w:rPr>
              <w:t>almazik</w:t>
            </w:r>
            <w:r w:rsidR="00510645" w:rsidRPr="00510645">
              <w:t>.</w:t>
            </w:r>
            <w:r w:rsidR="00510645">
              <w:rPr>
                <w:lang w:val="en-US"/>
              </w:rPr>
              <w:t>org</w:t>
            </w:r>
          </w:p>
          <w:p w:rsidR="00F7089F" w:rsidRDefault="00393EDB" w:rsidP="00492882">
            <w:pPr>
              <w:tabs>
                <w:tab w:val="right" w:pos="5845"/>
              </w:tabs>
              <w:spacing w:before="0" w:after="60"/>
            </w:pPr>
            <w:r>
              <w:t>Номер контактного телефона</w:t>
            </w:r>
            <w:r w:rsidR="00732A02">
              <w:t>: 8</w:t>
            </w:r>
            <w:r w:rsidR="00A86367">
              <w:t>(</w:t>
            </w:r>
            <w:r w:rsidR="00732A02">
              <w:t>41136</w:t>
            </w:r>
            <w:r w:rsidR="00A86367">
              <w:t>)</w:t>
            </w:r>
            <w:r w:rsidR="00732A02">
              <w:t>4</w:t>
            </w:r>
            <w:r w:rsidR="00492882">
              <w:t>2734</w:t>
            </w:r>
            <w:r w:rsidR="00E44820">
              <w:t xml:space="preserve"> </w:t>
            </w:r>
            <w:r>
              <w:t>Контактное лицо (Ф.И.О.):</w:t>
            </w:r>
            <w:r w:rsidRPr="000805DF">
              <w:t xml:space="preserve"> </w:t>
            </w:r>
            <w:r w:rsidR="00492882">
              <w:t>Кушаева Гульсария Мухаметкужовна</w:t>
            </w:r>
          </w:p>
        </w:tc>
      </w:tr>
      <w:tr w:rsidR="00732A02" w:rsidTr="00714027">
        <w:tc>
          <w:tcPr>
            <w:tcW w:w="4361" w:type="dxa"/>
          </w:tcPr>
          <w:p w:rsidR="00732A02" w:rsidRDefault="00732A02" w:rsidP="00732A02">
            <w:pPr>
              <w:pStyle w:val="111"/>
              <w:spacing w:before="0"/>
            </w:pPr>
            <w:bookmarkStart w:id="31" w:name="_Ref446065368"/>
            <w:r>
              <w:lastRenderedPageBreak/>
              <w:t>Организатор закупки:</w:t>
            </w:r>
            <w:bookmarkEnd w:id="31"/>
          </w:p>
        </w:tc>
        <w:tc>
          <w:tcPr>
            <w:tcW w:w="6060" w:type="dxa"/>
          </w:tcPr>
          <w:p w:rsidR="00732A02" w:rsidRDefault="00732A02" w:rsidP="00A70739">
            <w:pPr>
              <w:spacing w:before="60" w:after="60"/>
            </w:pPr>
            <w:r w:rsidRPr="0051240D">
              <w:t>Закупка проводится Заказчиком без привлечения организатора закупки.</w:t>
            </w:r>
            <w:r w:rsidR="00A70739">
              <w:t xml:space="preserve"> </w:t>
            </w:r>
          </w:p>
        </w:tc>
      </w:tr>
      <w:tr w:rsidR="00732A02" w:rsidTr="00714027">
        <w:tc>
          <w:tcPr>
            <w:tcW w:w="4361" w:type="dxa"/>
          </w:tcPr>
          <w:p w:rsidR="00732A02" w:rsidRDefault="00732A02" w:rsidP="00732A02">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5" w:name="_Ref446080853"/>
            <w:r>
              <w:t>Участниками закупки являются:</w:t>
            </w:r>
            <w:bookmarkEnd w:id="35"/>
          </w:p>
        </w:tc>
        <w:tc>
          <w:tcPr>
            <w:tcW w:w="6060" w:type="dxa"/>
          </w:tcPr>
          <w:p w:rsidR="00732A02" w:rsidRPr="000717A2" w:rsidRDefault="00732A02" w:rsidP="00732A02">
            <w:pPr>
              <w:spacing w:before="60" w:after="60"/>
              <w:rPr>
                <w:sz w:val="24"/>
                <w:szCs w:val="24"/>
                <w:highlight w:val="yellow"/>
              </w:rPr>
            </w:pPr>
            <w:r w:rsidRPr="000717A2">
              <w:rPr>
                <w:sz w:val="24"/>
                <w:szCs w:val="24"/>
              </w:rPr>
              <w:t>В закупке могут принять участие любые поставщики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C4178C" w:rsidRPr="000717A2" w:rsidRDefault="000717A2" w:rsidP="000717A2">
            <w:pPr>
              <w:pStyle w:val="10"/>
              <w:numPr>
                <w:ilvl w:val="0"/>
                <w:numId w:val="0"/>
              </w:numPr>
              <w:spacing w:before="60" w:after="60"/>
              <w:jc w:val="left"/>
              <w:rPr>
                <w:sz w:val="24"/>
                <w:szCs w:val="24"/>
              </w:rPr>
            </w:pPr>
            <w:r w:rsidRPr="00510645">
              <w:rPr>
                <w:sz w:val="24"/>
                <w:szCs w:val="24"/>
              </w:rPr>
              <w:t>г. Мирный, ул. Ленина 14 «А» АН ДОО «Алмазик»</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0717A2">
            <w:pPr>
              <w:spacing w:before="60" w:after="60"/>
              <w:jc w:val="left"/>
            </w:pPr>
            <w:r>
              <w:t>У</w:t>
            </w:r>
            <w:r w:rsidR="00666F40" w:rsidRPr="0051240D">
              <w:t xml:space="preserve">словия </w:t>
            </w:r>
            <w:r w:rsidR="00F27F2E" w:rsidRPr="0051240D">
              <w:t>оказания услуг</w:t>
            </w:r>
            <w:r w:rsidR="006A7E29">
              <w:t xml:space="preserve"> указаны в </w:t>
            </w:r>
            <w:r w:rsidR="00CE2FC1">
              <w:t>техническом задании</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E44820" w:rsidRPr="005D4B86" w:rsidRDefault="000717A2" w:rsidP="003D1787">
            <w:pPr>
              <w:spacing w:before="60" w:after="60"/>
              <w:rPr>
                <w:b/>
              </w:rPr>
            </w:pPr>
            <w:r>
              <w:rPr>
                <w:b/>
              </w:rPr>
              <w:t xml:space="preserve">260 000,00 </w:t>
            </w:r>
            <w:r w:rsidR="00E44820" w:rsidRPr="000D3841">
              <w:rPr>
                <w:b/>
              </w:rPr>
              <w:t>(</w:t>
            </w:r>
            <w:r>
              <w:rPr>
                <w:b/>
              </w:rPr>
              <w:t>Двести шестьдесят тысяч</w:t>
            </w:r>
            <w:r w:rsidR="00057CD4" w:rsidRPr="000D3841">
              <w:rPr>
                <w:b/>
              </w:rPr>
              <w:t>)</w:t>
            </w:r>
            <w:r w:rsidR="00E44820" w:rsidRPr="000D3841">
              <w:rPr>
                <w:b/>
              </w:rPr>
              <w:t xml:space="preserve"> рубл</w:t>
            </w:r>
            <w:r w:rsidR="00690296">
              <w:rPr>
                <w:b/>
              </w:rPr>
              <w:t>ей</w:t>
            </w:r>
            <w:r w:rsidR="00E44820" w:rsidRPr="000D3841">
              <w:rPr>
                <w:b/>
              </w:rPr>
              <w:t xml:space="preserve"> </w:t>
            </w:r>
            <w:r>
              <w:rPr>
                <w:b/>
              </w:rPr>
              <w:t>00</w:t>
            </w:r>
            <w:r w:rsidR="00E44820" w:rsidRPr="000D3841">
              <w:rPr>
                <w:b/>
              </w:rPr>
              <w:t xml:space="preserve"> копеек</w:t>
            </w:r>
            <w:r w:rsidR="000700DA" w:rsidRPr="000D3841">
              <w:rPr>
                <w:b/>
              </w:rPr>
              <w:t xml:space="preserve">, </w:t>
            </w:r>
            <w:r w:rsidR="000700DA" w:rsidRPr="000D3841">
              <w:t xml:space="preserve">в том числе НДС </w:t>
            </w:r>
            <w:r w:rsidR="000700DA" w:rsidRPr="000D3841">
              <w:rPr>
                <w:b/>
              </w:rPr>
              <w:t>–</w:t>
            </w:r>
            <w:r>
              <w:rPr>
                <w:b/>
              </w:rPr>
              <w:t xml:space="preserve">43 333,33 </w:t>
            </w:r>
            <w:r w:rsidR="000700DA" w:rsidRPr="000D3841">
              <w:rPr>
                <w:b/>
              </w:rPr>
              <w:t>руб.</w:t>
            </w:r>
          </w:p>
          <w:p w:rsidR="009973B4" w:rsidRPr="00F952F4" w:rsidRDefault="009973B4" w:rsidP="003D1787">
            <w:pPr>
              <w:spacing w:before="60" w:after="60"/>
              <w:rPr>
                <w:highlight w:val="yellow"/>
              </w:rPr>
            </w:pPr>
          </w:p>
        </w:tc>
      </w:tr>
      <w:tr w:rsidR="00732A02" w:rsidTr="00C43B3C">
        <w:trPr>
          <w:trHeight w:val="866"/>
        </w:trPr>
        <w:tc>
          <w:tcPr>
            <w:tcW w:w="4361" w:type="dxa"/>
            <w:tcBorders>
              <w:bottom w:val="nil"/>
            </w:tcBorders>
          </w:tcPr>
          <w:p w:rsidR="00732A02" w:rsidRDefault="00732A02" w:rsidP="00732A02">
            <w:pPr>
              <w:pStyle w:val="111"/>
              <w:spacing w:before="0"/>
            </w:pPr>
            <w:bookmarkStart w:id="37" w:name="_Ref446066860"/>
            <w:r>
              <w:t xml:space="preserve">Место приёма заявок: </w:t>
            </w:r>
          </w:p>
          <w:bookmarkEnd w:id="37"/>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025159">
              <w:t xml:space="preserve"> 14 «А», каб. 1</w:t>
            </w:r>
            <w:r w:rsidR="00724879">
              <w:t>1</w:t>
            </w:r>
            <w:r w:rsidR="00CD0BF5">
              <w:t>3</w:t>
            </w:r>
            <w:r w:rsidR="00025159">
              <w:t xml:space="preserve"> (1 этаж)</w:t>
            </w:r>
            <w:r>
              <w:t>.</w:t>
            </w:r>
          </w:p>
          <w:p w:rsidR="006914C4" w:rsidRPr="00A53834" w:rsidRDefault="006914C4" w:rsidP="00732A02">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185C0E" w:rsidRDefault="00AC43A7" w:rsidP="00690296">
            <w:pPr>
              <w:spacing w:before="60" w:after="60"/>
            </w:pPr>
            <w:r w:rsidRPr="00F31E7A">
              <w:t xml:space="preserve">с </w:t>
            </w:r>
            <w:r w:rsidR="00F31E7A">
              <w:t>12</w:t>
            </w:r>
            <w:r w:rsidR="000700DA" w:rsidRPr="00F31E7A">
              <w:t>.0</w:t>
            </w:r>
            <w:r w:rsidR="00F31E7A">
              <w:t>4</w:t>
            </w:r>
            <w:r w:rsidRPr="00F31E7A">
              <w:t>.20</w:t>
            </w:r>
            <w:r w:rsidR="009E50A8" w:rsidRPr="00F31E7A">
              <w:t>2</w:t>
            </w:r>
            <w:r w:rsidR="00DB2185" w:rsidRPr="00F31E7A">
              <w:t>2</w:t>
            </w:r>
            <w:r w:rsidRPr="00F31E7A">
              <w:t xml:space="preserve"> по </w:t>
            </w:r>
            <w:r w:rsidR="00F31E7A">
              <w:t>25</w:t>
            </w:r>
            <w:r w:rsidR="00690296" w:rsidRPr="00F31E7A">
              <w:t>.04</w:t>
            </w:r>
            <w:r w:rsidR="00732A02" w:rsidRPr="00F31E7A">
              <w:t>.20</w:t>
            </w:r>
            <w:r w:rsidR="009E50A8" w:rsidRPr="00F31E7A">
              <w:t>2</w:t>
            </w:r>
            <w:r w:rsidR="00DB2185" w:rsidRPr="00F31E7A">
              <w:t>2</w:t>
            </w:r>
            <w:r w:rsidR="00732A02" w:rsidRPr="00F31E7A">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F31E7A" w:rsidRDefault="00731650" w:rsidP="00690296">
            <w:pPr>
              <w:spacing w:before="60" w:after="60"/>
            </w:pPr>
            <w:r w:rsidRPr="00F31E7A">
              <w:t xml:space="preserve">с </w:t>
            </w:r>
            <w:r w:rsidR="00F31E7A">
              <w:t>12</w:t>
            </w:r>
            <w:r w:rsidR="00B43A84" w:rsidRPr="00F31E7A">
              <w:t>.0</w:t>
            </w:r>
            <w:r w:rsidR="00F31E7A">
              <w:t>4</w:t>
            </w:r>
            <w:r w:rsidR="00AC43A7" w:rsidRPr="00F31E7A">
              <w:t>.20</w:t>
            </w:r>
            <w:r w:rsidR="009E50A8" w:rsidRPr="00F31E7A">
              <w:t>2</w:t>
            </w:r>
            <w:r w:rsidR="00DB2185" w:rsidRPr="00F31E7A">
              <w:t>2</w:t>
            </w:r>
            <w:r w:rsidR="00AC43A7" w:rsidRPr="00F31E7A">
              <w:t xml:space="preserve"> по </w:t>
            </w:r>
            <w:r w:rsidR="00F31E7A">
              <w:t>20</w:t>
            </w:r>
            <w:r w:rsidR="009E50A8" w:rsidRPr="00F31E7A">
              <w:t>.0</w:t>
            </w:r>
            <w:r w:rsidR="00F31E7A">
              <w:t>4</w:t>
            </w:r>
            <w:r w:rsidR="009E50A8" w:rsidRPr="00F31E7A">
              <w:t>.202</w:t>
            </w:r>
            <w:r w:rsidR="00DB2185" w:rsidRPr="00F31E7A">
              <w:t>2</w:t>
            </w:r>
            <w:r w:rsidR="00824C85" w:rsidRPr="00F31E7A">
              <w:t xml:space="preserve"> </w:t>
            </w:r>
            <w:r w:rsidR="00732A02" w:rsidRPr="00F31E7A">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8" w:name="_Ref463530950"/>
            <w:r>
              <w:t>Срок для отзыва заявки</w:t>
            </w:r>
            <w:bookmarkEnd w:id="38"/>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9" w:name="_Ref446068327"/>
            <w:r w:rsidRPr="00C40C8F">
              <w:t>Место, дата и время вскрытия конвертов с заявками на участие в закупке:</w:t>
            </w:r>
            <w:r>
              <w:t xml:space="preserve"> </w:t>
            </w:r>
            <w:bookmarkEnd w:id="39"/>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2721FC">
              <w:t>б. 218</w:t>
            </w:r>
            <w:r w:rsidRPr="008C0CAC">
              <w:t>.</w:t>
            </w:r>
          </w:p>
          <w:p w:rsidR="00732A02" w:rsidRPr="00F31E7A" w:rsidRDefault="00732A02" w:rsidP="00732A02">
            <w:pPr>
              <w:spacing w:before="60" w:after="60"/>
            </w:pPr>
            <w:r w:rsidRPr="00F31E7A">
              <w:t xml:space="preserve">Дата и время вскрытия </w:t>
            </w:r>
            <w:r w:rsidR="00AC43A7" w:rsidRPr="00F31E7A">
              <w:t xml:space="preserve">конвертов: </w:t>
            </w:r>
            <w:r w:rsidR="00F31E7A">
              <w:t>26</w:t>
            </w:r>
            <w:r w:rsidR="00025159" w:rsidRPr="00F31E7A">
              <w:t>.</w:t>
            </w:r>
            <w:r w:rsidR="009E50A8" w:rsidRPr="00F31E7A">
              <w:t>0</w:t>
            </w:r>
            <w:r w:rsidR="00690296" w:rsidRPr="00F31E7A">
              <w:t>4</w:t>
            </w:r>
            <w:r w:rsidRPr="00F31E7A">
              <w:t>.20</w:t>
            </w:r>
            <w:r w:rsidR="009E50A8" w:rsidRPr="00F31E7A">
              <w:t>2</w:t>
            </w:r>
            <w:r w:rsidR="007F6C89" w:rsidRPr="00F31E7A">
              <w:t>2</w:t>
            </w:r>
            <w:r w:rsidRPr="00F31E7A">
              <w:t xml:space="preserve"> </w:t>
            </w:r>
          </w:p>
          <w:p w:rsidR="00732A02" w:rsidRPr="009D75C8" w:rsidRDefault="00732A02" w:rsidP="00732A02">
            <w:pPr>
              <w:spacing w:before="60" w:after="60"/>
              <w:rPr>
                <w:i/>
                <w:highlight w:val="yellow"/>
              </w:rPr>
            </w:pPr>
            <w:r w:rsidRPr="00F31E7A">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732A02" w:rsidRPr="009D75C8" w:rsidRDefault="00732A02" w:rsidP="00690296">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F31E7A" w:rsidRPr="00F31E7A">
              <w:t>28</w:t>
            </w:r>
            <w:r w:rsidR="00690296" w:rsidRPr="00F31E7A">
              <w:t>.04</w:t>
            </w:r>
            <w:r w:rsidR="009E50A8" w:rsidRPr="00F31E7A">
              <w:t>.202</w:t>
            </w:r>
            <w:r w:rsidR="007F6C89" w:rsidRPr="00F31E7A">
              <w:t>2</w:t>
            </w:r>
            <w:r w:rsidR="006914C4" w:rsidRPr="00F31E7A">
              <w:t xml:space="preserve"> в 1</w:t>
            </w:r>
            <w:r w:rsidR="009E50A8" w:rsidRPr="00F31E7A">
              <w:t>6</w:t>
            </w:r>
            <w:r w:rsidRPr="00F31E7A">
              <w:t xml:space="preserve"> час. 00 мин. (</w:t>
            </w:r>
            <w:r w:rsidRPr="008C0CAC">
              <w:t>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2721FC">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732A02" w:rsidRDefault="00732A02" w:rsidP="00CD7812">
            <w:pPr>
              <w:spacing w:before="60" w:after="60"/>
            </w:pPr>
            <w:r w:rsidRPr="00F31E7A">
              <w:rPr>
                <w:szCs w:val="24"/>
              </w:rPr>
              <w:t xml:space="preserve">Подведение итогов закупки производится в составе Закупочной комиссии АН ДОО «Алмазик» </w:t>
            </w:r>
            <w:r w:rsidR="00F31E7A">
              <w:rPr>
                <w:szCs w:val="24"/>
              </w:rPr>
              <w:t>05</w:t>
            </w:r>
            <w:r w:rsidR="004321BA" w:rsidRPr="00F31E7A">
              <w:rPr>
                <w:szCs w:val="24"/>
              </w:rPr>
              <w:t>.0</w:t>
            </w:r>
            <w:r w:rsidR="00F31E7A">
              <w:rPr>
                <w:szCs w:val="24"/>
              </w:rPr>
              <w:t>5</w:t>
            </w:r>
            <w:r w:rsidR="009E50A8" w:rsidRPr="00F31E7A">
              <w:rPr>
                <w:szCs w:val="24"/>
              </w:rPr>
              <w:t>.202</w:t>
            </w:r>
            <w:r w:rsidR="007F6C89" w:rsidRPr="00F31E7A">
              <w:rPr>
                <w:szCs w:val="24"/>
              </w:rPr>
              <w:t>2</w:t>
            </w:r>
            <w:r w:rsidR="006914C4" w:rsidRPr="00F31E7A">
              <w:rPr>
                <w:szCs w:val="24"/>
              </w:rPr>
              <w:t xml:space="preserve"> в 16</w:t>
            </w:r>
            <w:r w:rsidRPr="00F31E7A">
              <w:rPr>
                <w:szCs w:val="24"/>
              </w:rPr>
              <w:t xml:space="preserve"> час. 00 мин. (местного времени), в установленном документацией порядке по адресу 678170, РС(Я), г. Мирный, ул. Ленина, 14 «А», ка</w:t>
            </w:r>
            <w:r w:rsidR="002721FC" w:rsidRPr="00F31E7A">
              <w:rPr>
                <w:szCs w:val="24"/>
              </w:rPr>
              <w:t>б. 218</w:t>
            </w:r>
            <w:r w:rsidRPr="00F31E7A">
              <w:rPr>
                <w:szCs w:val="24"/>
              </w:rPr>
              <w:t>.</w:t>
            </w: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A70739">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tc>
      </w:tr>
      <w:tr w:rsidR="00215964" w:rsidTr="00714027">
        <w:tc>
          <w:tcPr>
            <w:tcW w:w="4361" w:type="dxa"/>
          </w:tcPr>
          <w:p w:rsidR="00215964" w:rsidRDefault="00215964" w:rsidP="00215964">
            <w:pPr>
              <w:pStyle w:val="111"/>
              <w:spacing w:before="0"/>
            </w:pPr>
            <w:bookmarkStart w:id="46" w:name="_Ref446067404"/>
            <w:r>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lastRenderedPageBreak/>
              <w:t xml:space="preserve"> </w:t>
            </w:r>
          </w:p>
        </w:tc>
      </w:tr>
      <w:tr w:rsidR="00732EC4" w:rsidTr="00714027">
        <w:tc>
          <w:tcPr>
            <w:tcW w:w="4361" w:type="dxa"/>
          </w:tcPr>
          <w:p w:rsidR="00732EC4" w:rsidRDefault="00732EC4" w:rsidP="00732EC4">
            <w:pPr>
              <w:pStyle w:val="111"/>
              <w:spacing w:before="0"/>
            </w:pPr>
            <w:bookmarkStart w:id="48" w:name="_Ref446079610"/>
            <w:r>
              <w:lastRenderedPageBreak/>
              <w:t>Специальные требования к участнику (специальная правоспособность):</w:t>
            </w:r>
            <w:bookmarkEnd w:id="48"/>
          </w:p>
        </w:tc>
        <w:tc>
          <w:tcPr>
            <w:tcW w:w="6060" w:type="dxa"/>
          </w:tcPr>
          <w:p w:rsidR="00767FE1" w:rsidRPr="008D207F" w:rsidRDefault="00767FE1" w:rsidP="00BE742D">
            <w:pPr>
              <w:pStyle w:val="ae"/>
              <w:spacing w:before="0" w:after="200"/>
              <w:ind w:left="394"/>
              <w:contextualSpacing/>
              <w:rPr>
                <w:sz w:val="24"/>
                <w:szCs w:val="24"/>
              </w:rPr>
            </w:pPr>
            <w:r w:rsidRPr="008D207F">
              <w:rPr>
                <w:rFonts w:eastAsia="Times New Roman"/>
                <w:sz w:val="24"/>
                <w:szCs w:val="24"/>
                <w:lang w:eastAsia="ru-RU"/>
              </w:rPr>
              <w:t>Меню должно соответствовать требованиям СанПиН 2.3/2.4.3590-20 "Санитарно-эпидемиологические требования к организации общественного питания населения"; Методические Рекомендации к организации общественного питания населения МР 2.3.6.0233-21 от 02.03.2021 и МР 2.4.5.0146-19 от 24.05.2019 «Организация питания детей дошкольного и школьного возраста в организованных коллективах на территории Арктической зоны Российской Федерации»</w:t>
            </w:r>
          </w:p>
          <w:p w:rsidR="00837E06" w:rsidRPr="00017955" w:rsidRDefault="00837E06" w:rsidP="00767FE1">
            <w:pPr>
              <w:pStyle w:val="10"/>
              <w:numPr>
                <w:ilvl w:val="0"/>
                <w:numId w:val="0"/>
              </w:numPr>
              <w:spacing w:before="60" w:after="60"/>
              <w:ind w:left="175"/>
              <w:rPr>
                <w:sz w:val="24"/>
                <w:szCs w:val="24"/>
              </w:rPr>
            </w:pPr>
          </w:p>
        </w:tc>
      </w:tr>
      <w:tr w:rsidR="0013780B" w:rsidTr="00162299">
        <w:trPr>
          <w:trHeight w:val="841"/>
        </w:trPr>
        <w:tc>
          <w:tcPr>
            <w:tcW w:w="4361" w:type="dxa"/>
          </w:tcPr>
          <w:p w:rsidR="0013780B" w:rsidRDefault="0013780B" w:rsidP="00732EC4">
            <w:pPr>
              <w:pStyle w:val="111"/>
              <w:spacing w:before="0"/>
            </w:pPr>
            <w:r>
              <w:t>Дополнительные требования к участнику</w:t>
            </w:r>
          </w:p>
        </w:tc>
        <w:tc>
          <w:tcPr>
            <w:tcW w:w="6060" w:type="dxa"/>
          </w:tcPr>
          <w:p w:rsidR="00162299" w:rsidRPr="00664F97" w:rsidRDefault="00664F97" w:rsidP="00664F97">
            <w:pPr>
              <w:pStyle w:val="10"/>
              <w:numPr>
                <w:ilvl w:val="0"/>
                <w:numId w:val="0"/>
              </w:numPr>
              <w:spacing w:before="0" w:after="60"/>
              <w:ind w:left="175"/>
              <w:rPr>
                <w:sz w:val="27"/>
                <w:szCs w:val="27"/>
              </w:rPr>
            </w:pPr>
            <w:r>
              <w:rPr>
                <w:sz w:val="27"/>
                <w:szCs w:val="27"/>
              </w:rPr>
              <w:t>Указаны в техническом задание приложение № 1 к договору</w:t>
            </w:r>
          </w:p>
        </w:tc>
      </w:tr>
      <w:tr w:rsidR="00215964" w:rsidTr="0013780B">
        <w:trPr>
          <w:trHeight w:val="996"/>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13780B">
            <w:pPr>
              <w:spacing w:before="60" w:after="60"/>
              <w:rPr>
                <w:highlight w:val="yellow"/>
              </w:rPr>
            </w:pPr>
            <w:r w:rsidRPr="0051240D">
              <w:t xml:space="preserve"> соисполнителей </w:t>
            </w:r>
            <w:r w:rsidR="0013780B">
              <w:t>–</w:t>
            </w:r>
            <w:r w:rsidR="00FB2A71">
              <w:t xml:space="preserve"> </w:t>
            </w:r>
            <w:r w:rsidR="0013780B">
              <w:t>не допускается.</w:t>
            </w:r>
            <w:r w:rsidR="003307BF">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r w:rsidR="00664F97">
              <w:t>3.5.</w:t>
            </w:r>
            <w:r w:rsidR="0013780B">
              <w:t xml:space="preserve"> </w:t>
            </w:r>
            <w:r>
              <w:t>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lastRenderedPageBreak/>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w:t>
            </w:r>
            <w:r w:rsidRPr="008C2E30">
              <w:rPr>
                <w:color w:val="FF0000"/>
              </w:rPr>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F27E4F" w:rsidRDefault="00B5372D" w:rsidP="00B5372D">
            <w:pPr>
              <w:tabs>
                <w:tab w:val="left" w:pos="2111"/>
              </w:tabs>
              <w:spacing w:before="60" w:after="60"/>
              <w:rPr>
                <w:color w:val="FF0000"/>
                <w:sz w:val="24"/>
                <w:szCs w:val="24"/>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F27E4F" w:rsidRDefault="00B5372D" w:rsidP="00B5372D">
            <w:pPr>
              <w:tabs>
                <w:tab w:val="left" w:pos="2111"/>
              </w:tabs>
              <w:spacing w:before="60" w:after="60"/>
              <w:rPr>
                <w:color w:val="FF0000"/>
                <w:sz w:val="22"/>
                <w:szCs w:val="22"/>
              </w:rPr>
            </w:pPr>
            <w:r w:rsidRPr="008C2E30">
              <w:rPr>
                <w:color w:val="FF0000"/>
              </w:rPr>
              <w:t xml:space="preserve">Информация предоставляется по формам, утвержденным Приказом Минфина РФ от 02.07.2010 №66-н </w:t>
            </w:r>
            <w:r w:rsidRPr="00F27E4F">
              <w:rPr>
                <w:color w:val="FF0000"/>
                <w:sz w:val="22"/>
                <w:szCs w:val="22"/>
              </w:rPr>
              <w:t>«О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F27E4F" w:rsidRPr="00F27E4F" w:rsidRDefault="00F27E4F" w:rsidP="00F27E4F">
            <w:pPr>
              <w:tabs>
                <w:tab w:val="left" w:pos="2111"/>
              </w:tabs>
              <w:spacing w:before="60" w:after="60"/>
              <w:rPr>
                <w:color w:val="FF0000"/>
                <w:sz w:val="22"/>
                <w:szCs w:val="22"/>
              </w:rPr>
            </w:pPr>
            <w:r w:rsidRPr="00F27E4F">
              <w:rPr>
                <w:color w:val="FF0000"/>
                <w:sz w:val="22"/>
                <w:szCs w:val="22"/>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F27E4F">
              <w:rPr>
                <w:color w:val="FF0000"/>
                <w:sz w:val="22"/>
                <w:szCs w:val="22"/>
                <w:lang w:val="en-US"/>
              </w:rPr>
              <w:t>XML</w:t>
            </w:r>
            <w:r w:rsidRPr="00F27E4F">
              <w:rPr>
                <w:color w:val="FF0000"/>
                <w:sz w:val="22"/>
                <w:szCs w:val="22"/>
              </w:rPr>
              <w:t xml:space="preserve"> на выше указанный электронный адрес.</w:t>
            </w:r>
          </w:p>
          <w:p w:rsidR="00B5372D" w:rsidRPr="00F27E4F" w:rsidRDefault="00B5372D" w:rsidP="00B5372D">
            <w:pPr>
              <w:tabs>
                <w:tab w:val="left" w:pos="2111"/>
              </w:tabs>
              <w:spacing w:before="60" w:after="60"/>
              <w:rPr>
                <w:color w:val="FF0000"/>
                <w:sz w:val="24"/>
                <w:szCs w:val="24"/>
              </w:rPr>
            </w:pPr>
            <w:r w:rsidRPr="00F27E4F">
              <w:rPr>
                <w:color w:val="FF0000"/>
                <w:sz w:val="24"/>
                <w:szCs w:val="24"/>
              </w:rPr>
              <w:lastRenderedPageBreak/>
              <w:t>1.1</w:t>
            </w:r>
            <w:r w:rsidR="00F27E4F" w:rsidRPr="00F27E4F">
              <w:rPr>
                <w:color w:val="FF0000"/>
                <w:sz w:val="24"/>
                <w:szCs w:val="24"/>
              </w:rPr>
              <w:t>1</w:t>
            </w:r>
            <w:r w:rsidRPr="00F27E4F">
              <w:rPr>
                <w:color w:val="FF0000"/>
                <w:sz w:val="24"/>
                <w:szCs w:val="24"/>
              </w:rPr>
              <w:t>. Заполненная участником закупки «Заявка на участие в закупке»</w:t>
            </w:r>
            <w:r w:rsidRPr="00F27E4F">
              <w:rPr>
                <w:sz w:val="24"/>
                <w:szCs w:val="24"/>
              </w:rPr>
              <w:t xml:space="preserve"> </w:t>
            </w:r>
            <w:r w:rsidRPr="00F27E4F">
              <w:rPr>
                <w:color w:val="FF0000"/>
                <w:sz w:val="24"/>
                <w:szCs w:val="24"/>
              </w:rPr>
              <w:t xml:space="preserve">по форме согласно </w:t>
            </w:r>
            <w:r w:rsidR="00253FA8" w:rsidRPr="00F27E4F">
              <w:rPr>
                <w:color w:val="FF0000"/>
                <w:sz w:val="24"/>
                <w:szCs w:val="24"/>
              </w:rPr>
              <w:t>приложению,</w:t>
            </w:r>
            <w:r w:rsidRPr="00F27E4F">
              <w:rPr>
                <w:color w:val="FF0000"/>
                <w:sz w:val="24"/>
                <w:szCs w:val="24"/>
              </w:rPr>
              <w:t xml:space="preserve"> к настоящей документации (раздел 8), содержащая подтверждения:</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расположении лица по адресу места нахождения согласно уставу;</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нахождении/не нахождении участника закупки в процессе ликвидации;</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F27E4F" w:rsidRDefault="00B5372D" w:rsidP="00B5372D">
            <w:pPr>
              <w:tabs>
                <w:tab w:val="left" w:pos="2111"/>
              </w:tabs>
              <w:spacing w:before="60" w:after="60"/>
              <w:rPr>
                <w:color w:val="FF0000"/>
                <w:sz w:val="24"/>
                <w:szCs w:val="24"/>
              </w:rPr>
            </w:pPr>
            <w:r w:rsidRPr="00F27E4F">
              <w:rPr>
                <w:color w:val="FF0000"/>
                <w:sz w:val="24"/>
                <w:szCs w:val="24"/>
              </w:rPr>
              <w:t>- о наличии/отсутствии решения об административном приостановлении деятельности;</w:t>
            </w:r>
          </w:p>
          <w:p w:rsidR="00B5372D" w:rsidRPr="00F27E4F" w:rsidRDefault="00B5372D" w:rsidP="00B5372D">
            <w:pPr>
              <w:tabs>
                <w:tab w:val="left" w:pos="2111"/>
              </w:tabs>
              <w:spacing w:before="60" w:after="60"/>
              <w:rPr>
                <w:color w:val="FF0000"/>
                <w:sz w:val="24"/>
                <w:szCs w:val="24"/>
              </w:rPr>
            </w:pPr>
            <w:r w:rsidRPr="00F27E4F">
              <w:rPr>
                <w:color w:val="FF0000"/>
                <w:sz w:val="22"/>
                <w:szCs w:val="22"/>
              </w:rPr>
              <w:t xml:space="preserve">- </w:t>
            </w:r>
            <w:r w:rsidRPr="00F27E4F">
              <w:rPr>
                <w:color w:val="FF0000"/>
                <w:sz w:val="24"/>
                <w:szCs w:val="24"/>
              </w:rPr>
              <w:t xml:space="preserve">о наличии/отсутствии неснятой или непогашенной судимости у Участника </w:t>
            </w:r>
            <w:r w:rsidR="00253FA8" w:rsidRPr="00F27E4F">
              <w:rPr>
                <w:color w:val="FF0000"/>
                <w:sz w:val="24"/>
                <w:szCs w:val="24"/>
              </w:rPr>
              <w:t>закупки -</w:t>
            </w:r>
            <w:r w:rsidRPr="00F27E4F">
              <w:rPr>
                <w:color w:val="FF0000"/>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F27E4F">
              <w:rPr>
                <w:color w:val="FF0000"/>
                <w:sz w:val="22"/>
                <w:szCs w:val="22"/>
              </w:rPr>
              <w:t xml:space="preserve">- </w:t>
            </w:r>
            <w:r w:rsidRPr="00F27E4F">
              <w:rPr>
                <w:color w:val="FF0000"/>
                <w:sz w:val="24"/>
                <w:szCs w:val="24"/>
              </w:rPr>
              <w:t>о наличии/отсутствии лишения права занимать указанные должности</w:t>
            </w:r>
            <w:r w:rsidRPr="00F27E4F">
              <w:rPr>
                <w:color w:val="FF0000"/>
                <w:sz w:val="22"/>
                <w:szCs w:val="22"/>
              </w:rPr>
              <w:t xml:space="preserve"> </w:t>
            </w:r>
            <w:r w:rsidRPr="00F27E4F">
              <w:rPr>
                <w:color w:val="FF0000"/>
                <w:highlight w:val="yellow"/>
              </w:rPr>
              <w:t>и (или) заниматься</w:t>
            </w:r>
            <w:r w:rsidRPr="008C2E30">
              <w:rPr>
                <w:color w:val="FF0000"/>
              </w:rPr>
              <w:t xml:space="preserve">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xml:space="preserve">- о присутствии/отсутствии в реестрах </w:t>
            </w:r>
            <w:r w:rsidRPr="008C2E30">
              <w:rPr>
                <w:color w:val="FF0000"/>
              </w:rPr>
              <w:lastRenderedPageBreak/>
              <w:t>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8C2E30">
              <w:rPr>
                <w:color w:val="FF0000"/>
              </w:rPr>
              <w:lastRenderedPageBreak/>
              <w:t xml:space="preserve">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lastRenderedPageBreak/>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lastRenderedPageBreak/>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lastRenderedPageBreak/>
              <w:t>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215964">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w:t>
            </w:r>
            <w:r w:rsidR="00A163BD">
              <w:t xml:space="preserve"> </w:t>
            </w:r>
            <w:r w:rsidRPr="00215964">
              <w:t>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приложений к ней) по форме согласно </w:t>
            </w:r>
            <w:r w:rsidR="006D5B70" w:rsidRPr="00215964">
              <w:t>приложению,</w:t>
            </w:r>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w:t>
            </w:r>
            <w:r w:rsidR="006D5B70" w:rsidRPr="00215964">
              <w:t>приложению,</w:t>
            </w:r>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 xml:space="preserve">коллективного участника по форме согласно </w:t>
            </w:r>
            <w:r w:rsidR="006D5B70" w:rsidRPr="00215964">
              <w:t>приложению,</w:t>
            </w:r>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w:t>
            </w:r>
            <w:r w:rsidR="006D5B70" w:rsidRPr="00215964">
              <w:t>приложению,</w:t>
            </w:r>
            <w:r w:rsidRPr="00215964">
              <w:t xml:space="preserve">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B06A56">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w:t>
            </w:r>
            <w:r w:rsidRPr="00215964">
              <w:rPr>
                <w:i/>
              </w:rPr>
              <w:lastRenderedPageBreak/>
              <w:t xml:space="preserve">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w:t>
            </w:r>
            <w:r w:rsidRPr="0051240D">
              <w:lastRenderedPageBreak/>
              <w:t>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18439D" w:rsidP="00E864FA">
            <w:pPr>
              <w:spacing w:before="60" w:after="60"/>
            </w:pPr>
            <w:r>
              <w:t>Д</w:t>
            </w:r>
            <w:r w:rsidR="00E864FA">
              <w:t xml:space="preserve">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w:t>
      </w:r>
      <w:r>
        <w:lastRenderedPageBreak/>
        <w:t>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lastRenderedPageBreak/>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lastRenderedPageBreak/>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lastRenderedPageBreak/>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1469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lastRenderedPageBreak/>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lastRenderedPageBreak/>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 xml:space="preserve">информационной карты, – если закупка проводится Заказчиком без </w:t>
      </w:r>
      <w:r w:rsidRPr="008248BF">
        <w:lastRenderedPageBreak/>
        <w:t>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1469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lastRenderedPageBreak/>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lastRenderedPageBreak/>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lastRenderedPageBreak/>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lastRenderedPageBreak/>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lastRenderedPageBreak/>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lastRenderedPageBreak/>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lastRenderedPageBreak/>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r w:rsidR="000717A2" w:rsidRPr="00D8766A">
        <w:t>по</w:t>
      </w:r>
      <w:r w:rsidR="000717A2">
        <w:t xml:space="preserve"> </w:t>
      </w:r>
      <w:r w:rsidR="000717A2" w:rsidRPr="00D8766A">
        <w:t>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 xml:space="preserve">иное улучшение условий исполнения договора для Заказчика (сокращение сроков исполнения договора (его отдельных этапов), отмена или </w:t>
      </w:r>
      <w:r w:rsidRPr="00D8766A">
        <w:lastRenderedPageBreak/>
        <w:t>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lastRenderedPageBreak/>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lastRenderedPageBreak/>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lastRenderedPageBreak/>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lastRenderedPageBreak/>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lastRenderedPageBreak/>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w:t>
      </w:r>
      <w:r w:rsidRPr="00686887">
        <w:rPr>
          <w:color w:val="FF0000"/>
        </w:rPr>
        <w:lastRenderedPageBreak/>
        <w:t>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lastRenderedPageBreak/>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lastRenderedPageBreak/>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lastRenderedPageBreak/>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6914C4" w:rsidP="006914C4">
      <w:pPr>
        <w:pStyle w:val="111"/>
        <w:numPr>
          <w:ilvl w:val="0"/>
          <w:numId w:val="0"/>
        </w:numPr>
        <w:spacing w:before="0"/>
        <w:rPr>
          <w:i/>
          <w:sz w:val="22"/>
          <w:szCs w:val="22"/>
          <w:lang w:eastAsia="ru-RU"/>
        </w:rPr>
      </w:pPr>
      <w:r w:rsidRPr="00BE742D">
        <w:rPr>
          <w:lang w:eastAsia="ru-RU"/>
        </w:rPr>
        <w:t xml:space="preserve">Председатель Закупочной комиссии            </w:t>
      </w:r>
      <w:r w:rsidR="0025215C" w:rsidRPr="00BE742D">
        <w:rPr>
          <w:lang w:eastAsia="ru-RU"/>
        </w:rPr>
        <w:t>________________</w:t>
      </w:r>
      <w:r w:rsidRPr="00BE742D">
        <w:rPr>
          <w:lang w:eastAsia="ru-RU"/>
        </w:rPr>
        <w:t xml:space="preserve">___    </w:t>
      </w:r>
      <w:r w:rsidR="00F81403" w:rsidRPr="00BE742D">
        <w:rPr>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014698">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014698">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014698">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1469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1469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1469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B12C5D">
      <w:pPr>
        <w:pBdr>
          <w:bottom w:val="single" w:sz="4" w:space="0"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014698">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802718" w:rsidRPr="00802718" w:rsidRDefault="00802718" w:rsidP="00802718">
      <w:pPr>
        <w:keepNext/>
        <w:spacing w:before="240" w:after="240"/>
        <w:jc w:val="center"/>
        <w:outlineLvl w:val="1"/>
        <w:rPr>
          <w:rFonts w:eastAsia="Calibri"/>
          <w:b/>
          <w:caps/>
        </w:rPr>
      </w:pPr>
      <w:bookmarkStart w:id="294" w:name="_Ref443403835"/>
      <w:bookmarkStart w:id="295" w:name="_Ref443487173"/>
      <w:bookmarkStart w:id="296" w:name="_Ref464232660"/>
      <w:bookmarkStart w:id="297" w:name="_Ref464233492"/>
      <w:bookmarkStart w:id="298" w:name="_Ref464234096"/>
      <w:bookmarkEnd w:id="293"/>
      <w:r w:rsidRPr="00802718">
        <w:rPr>
          <w:rFonts w:eastAsia="Calibri"/>
          <w:b/>
          <w:caps/>
        </w:rPr>
        <w:lastRenderedPageBreak/>
        <w:t>9. Приложения к документации о закупке</w:t>
      </w:r>
    </w:p>
    <w:p w:rsidR="00802718" w:rsidRPr="00802718" w:rsidRDefault="00802718" w:rsidP="00802718">
      <w:pPr>
        <w:keepNext/>
        <w:spacing w:before="240"/>
        <w:ind w:left="1134" w:hanging="1134"/>
        <w:outlineLvl w:val="2"/>
        <w:rPr>
          <w:rFonts w:eastAsia="Calibri"/>
          <w:b/>
        </w:rPr>
      </w:pPr>
      <w:r w:rsidRPr="00802718">
        <w:rPr>
          <w:rFonts w:eastAsia="Calibri"/>
          <w:b/>
        </w:rPr>
        <w:t>ПРИЛОЖЕНИЕ 1: Проект договора</w:t>
      </w:r>
    </w:p>
    <w:p w:rsidR="00802718" w:rsidRPr="00802718" w:rsidRDefault="00802718" w:rsidP="00802718">
      <w:pPr>
        <w:widowControl w:val="0"/>
        <w:shd w:val="clear" w:color="auto" w:fill="FFFFFF"/>
        <w:autoSpaceDE w:val="0"/>
        <w:autoSpaceDN w:val="0"/>
        <w:adjustRightInd w:val="0"/>
        <w:spacing w:before="0"/>
        <w:ind w:left="2628" w:right="2654"/>
        <w:jc w:val="center"/>
        <w:rPr>
          <w:rFonts w:eastAsia="Times New Roman"/>
          <w:b/>
          <w:bCs/>
          <w:spacing w:val="-3"/>
          <w:sz w:val="24"/>
          <w:szCs w:val="24"/>
          <w:lang w:eastAsia="ru-RU"/>
        </w:rPr>
      </w:pPr>
    </w:p>
    <w:p w:rsidR="00802718" w:rsidRPr="00802718" w:rsidRDefault="00802718" w:rsidP="00802718">
      <w:pPr>
        <w:widowControl w:val="0"/>
        <w:shd w:val="clear" w:color="auto" w:fill="FFFFFF"/>
        <w:autoSpaceDE w:val="0"/>
        <w:autoSpaceDN w:val="0"/>
        <w:adjustRightInd w:val="0"/>
        <w:spacing w:before="0"/>
        <w:ind w:left="2628" w:right="2654"/>
        <w:jc w:val="center"/>
        <w:rPr>
          <w:rFonts w:eastAsia="Times New Roman"/>
          <w:b/>
          <w:bCs/>
          <w:spacing w:val="-3"/>
          <w:sz w:val="24"/>
          <w:szCs w:val="24"/>
          <w:lang w:eastAsia="ru-RU"/>
        </w:rPr>
      </w:pPr>
      <w:r w:rsidRPr="00802718">
        <w:rPr>
          <w:rFonts w:eastAsia="Times New Roman"/>
          <w:b/>
          <w:bCs/>
          <w:spacing w:val="-3"/>
          <w:sz w:val="24"/>
          <w:szCs w:val="24"/>
          <w:lang w:eastAsia="ru-RU"/>
        </w:rPr>
        <w:t xml:space="preserve">ДОГОВОР № </w:t>
      </w:r>
    </w:p>
    <w:p w:rsidR="00802718" w:rsidRPr="00802718" w:rsidRDefault="00802718" w:rsidP="00802718">
      <w:pPr>
        <w:widowControl w:val="0"/>
        <w:shd w:val="clear" w:color="auto" w:fill="FFFFFF"/>
        <w:autoSpaceDE w:val="0"/>
        <w:autoSpaceDN w:val="0"/>
        <w:adjustRightInd w:val="0"/>
        <w:spacing w:before="0"/>
        <w:ind w:left="2628" w:right="2654"/>
        <w:jc w:val="center"/>
        <w:rPr>
          <w:rFonts w:eastAsia="Times New Roman"/>
          <w:b/>
          <w:bCs/>
          <w:spacing w:val="-4"/>
          <w:sz w:val="24"/>
          <w:szCs w:val="24"/>
          <w:lang w:eastAsia="ru-RU"/>
        </w:rPr>
      </w:pPr>
      <w:r w:rsidRPr="00802718">
        <w:rPr>
          <w:rFonts w:eastAsia="Times New Roman"/>
          <w:b/>
          <w:bCs/>
          <w:spacing w:val="-4"/>
          <w:sz w:val="24"/>
          <w:szCs w:val="24"/>
          <w:lang w:eastAsia="ru-RU"/>
        </w:rPr>
        <w:t>ВОЗМЕЗДНОГО ОКАЗАНИЯ УСЛУГ</w:t>
      </w:r>
    </w:p>
    <w:p w:rsidR="00802718" w:rsidRPr="00802718" w:rsidRDefault="00802718" w:rsidP="00802718">
      <w:pPr>
        <w:widowControl w:val="0"/>
        <w:shd w:val="clear" w:color="auto" w:fill="FFFFFF"/>
        <w:autoSpaceDE w:val="0"/>
        <w:autoSpaceDN w:val="0"/>
        <w:adjustRightInd w:val="0"/>
        <w:spacing w:before="0"/>
        <w:ind w:left="2628" w:right="2654"/>
        <w:jc w:val="center"/>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r w:rsidRPr="00802718">
        <w:rPr>
          <w:rFonts w:eastAsia="Times New Roman"/>
          <w:b/>
          <w:spacing w:val="-6"/>
          <w:sz w:val="24"/>
          <w:szCs w:val="24"/>
          <w:lang w:eastAsia="ru-RU"/>
        </w:rPr>
        <w:t xml:space="preserve">г. Мирный, РС (Я)      </w:t>
      </w:r>
      <w:r w:rsidRPr="00802718">
        <w:rPr>
          <w:rFonts w:eastAsia="Times New Roman"/>
          <w:b/>
          <w:spacing w:val="-6"/>
          <w:sz w:val="24"/>
          <w:szCs w:val="24"/>
          <w:lang w:eastAsia="ru-RU"/>
        </w:rPr>
        <w:tab/>
      </w:r>
      <w:r w:rsidRPr="00802718">
        <w:rPr>
          <w:rFonts w:eastAsia="Times New Roman"/>
          <w:b/>
          <w:spacing w:val="-6"/>
          <w:sz w:val="24"/>
          <w:szCs w:val="24"/>
          <w:lang w:eastAsia="ru-RU"/>
        </w:rPr>
        <w:tab/>
      </w:r>
      <w:r w:rsidRPr="00802718">
        <w:rPr>
          <w:rFonts w:eastAsia="Times New Roman"/>
          <w:b/>
          <w:spacing w:val="-6"/>
          <w:sz w:val="24"/>
          <w:szCs w:val="24"/>
          <w:lang w:eastAsia="ru-RU"/>
        </w:rPr>
        <w:tab/>
      </w:r>
      <w:r w:rsidRPr="00802718">
        <w:rPr>
          <w:rFonts w:eastAsia="Times New Roman"/>
          <w:b/>
          <w:spacing w:val="-6"/>
          <w:sz w:val="24"/>
          <w:szCs w:val="24"/>
          <w:lang w:eastAsia="ru-RU"/>
        </w:rPr>
        <w:tab/>
        <w:t xml:space="preserve">                      </w:t>
      </w:r>
      <w:r w:rsidRPr="00802718">
        <w:rPr>
          <w:rFonts w:eastAsia="Times New Roman"/>
          <w:b/>
          <w:spacing w:val="-6"/>
          <w:sz w:val="24"/>
          <w:szCs w:val="24"/>
          <w:lang w:eastAsia="ru-RU"/>
        </w:rPr>
        <w:tab/>
        <w:t xml:space="preserve">«______» ___________________ г. </w:t>
      </w:r>
    </w:p>
    <w:p w:rsidR="00802718" w:rsidRPr="00802718" w:rsidRDefault="00802718" w:rsidP="00802718">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p>
    <w:p w:rsidR="00802718" w:rsidRPr="00802718" w:rsidRDefault="00802718" w:rsidP="00802718">
      <w:pPr>
        <w:widowControl w:val="0"/>
        <w:tabs>
          <w:tab w:val="left" w:pos="2268"/>
          <w:tab w:val="left" w:pos="7088"/>
        </w:tabs>
        <w:autoSpaceDE w:val="0"/>
        <w:autoSpaceDN w:val="0"/>
        <w:adjustRightInd w:val="0"/>
        <w:spacing w:before="0"/>
        <w:ind w:firstLine="709"/>
        <w:rPr>
          <w:rFonts w:eastAsia="Calibri"/>
          <w:sz w:val="24"/>
          <w:szCs w:val="24"/>
          <w:u w:val="single"/>
        </w:rPr>
      </w:pPr>
      <w:r w:rsidRPr="00802718">
        <w:rPr>
          <w:rFonts w:eastAsia="Times New Roman"/>
          <w:b/>
          <w:sz w:val="24"/>
          <w:szCs w:val="24"/>
          <w:lang w:eastAsia="ru-RU"/>
        </w:rPr>
        <w:t>Автономная некоммерческая дошкольная образовательная организация «Алмазик»</w:t>
      </w:r>
      <w:r w:rsidRPr="00802718">
        <w:rPr>
          <w:rFonts w:eastAsia="Times New Roman"/>
          <w:sz w:val="24"/>
          <w:szCs w:val="24"/>
          <w:lang w:eastAsia="ru-RU"/>
        </w:rPr>
        <w:t xml:space="preserve">, именуемая в дальнейшем ЗАКАЗЧИК, в лице исполнительного директора </w:t>
      </w:r>
      <w:r w:rsidRPr="00802718">
        <w:rPr>
          <w:rFonts w:eastAsia="Times New Roman"/>
          <w:b/>
          <w:sz w:val="24"/>
          <w:szCs w:val="24"/>
          <w:lang w:eastAsia="ru-RU"/>
        </w:rPr>
        <w:t>Мироненко</w:t>
      </w:r>
      <w:r w:rsidRPr="00802718">
        <w:rPr>
          <w:rFonts w:eastAsia="Times New Roman"/>
          <w:sz w:val="24"/>
          <w:szCs w:val="24"/>
          <w:lang w:eastAsia="ru-RU"/>
        </w:rPr>
        <w:t xml:space="preserve"> </w:t>
      </w:r>
      <w:r w:rsidRPr="00802718">
        <w:rPr>
          <w:rFonts w:eastAsia="Times New Roman"/>
          <w:b/>
          <w:sz w:val="24"/>
          <w:szCs w:val="24"/>
          <w:lang w:eastAsia="ru-RU"/>
        </w:rPr>
        <w:t>Александра Васильевича</w:t>
      </w:r>
      <w:r w:rsidRPr="00802718">
        <w:rPr>
          <w:rFonts w:eastAsia="Times New Roman"/>
          <w:sz w:val="24"/>
          <w:szCs w:val="24"/>
          <w:lang w:eastAsia="ru-RU"/>
        </w:rPr>
        <w:t xml:space="preserve">, действующего на основании Устава, с одной стороны, </w:t>
      </w:r>
      <w:r w:rsidRPr="00802718">
        <w:rPr>
          <w:rFonts w:eastAsia="Calibri"/>
          <w:sz w:val="24"/>
          <w:szCs w:val="24"/>
        </w:rPr>
        <w:t>и</w:t>
      </w:r>
      <w:r w:rsidRPr="00802718">
        <w:rPr>
          <w:rFonts w:eastAsia="Calibri"/>
          <w:sz w:val="24"/>
          <w:szCs w:val="24"/>
          <w:u w:val="single"/>
        </w:rPr>
        <w:t xml:space="preserve">                                                                                                                           ________________________________________________________________________________</w:t>
      </w:r>
      <w:r w:rsidRPr="00802718">
        <w:rPr>
          <w:rFonts w:eastAsia="Calibri"/>
          <w:sz w:val="24"/>
          <w:szCs w:val="24"/>
        </w:rPr>
        <w:t xml:space="preserve">,  </w:t>
      </w:r>
    </w:p>
    <w:p w:rsidR="00802718" w:rsidRPr="00802718" w:rsidRDefault="00802718" w:rsidP="00802718">
      <w:pPr>
        <w:spacing w:before="0"/>
        <w:ind w:firstLine="709"/>
        <w:jc w:val="center"/>
        <w:rPr>
          <w:rFonts w:eastAsia="Calibri"/>
          <w:color w:val="808080"/>
          <w:sz w:val="18"/>
          <w:szCs w:val="18"/>
        </w:rPr>
      </w:pPr>
      <w:r w:rsidRPr="00802718">
        <w:rPr>
          <w:rFonts w:eastAsia="Calibri"/>
          <w:i/>
          <w:iCs/>
          <w:color w:val="808080"/>
          <w:sz w:val="18"/>
          <w:szCs w:val="18"/>
        </w:rPr>
        <w:t>(полное фирменное наименование контрагента)</w:t>
      </w:r>
    </w:p>
    <w:p w:rsidR="00802718" w:rsidRPr="00802718" w:rsidRDefault="00802718" w:rsidP="00802718">
      <w:pPr>
        <w:spacing w:before="0"/>
        <w:ind w:firstLine="34"/>
        <w:rPr>
          <w:rFonts w:eastAsia="Calibri"/>
          <w:sz w:val="24"/>
          <w:szCs w:val="24"/>
        </w:rPr>
      </w:pPr>
      <w:r w:rsidRPr="00802718">
        <w:rPr>
          <w:rFonts w:eastAsia="Calibri"/>
          <w:sz w:val="24"/>
          <w:szCs w:val="24"/>
        </w:rPr>
        <w:t xml:space="preserve">именуемая (-ое/-ый)   в   дальнейшем «Исполнитель»,  в   лице  __________________________  </w:t>
      </w:r>
    </w:p>
    <w:p w:rsidR="00802718" w:rsidRPr="00802718" w:rsidRDefault="00802718" w:rsidP="00802718">
      <w:pPr>
        <w:spacing w:before="0"/>
        <w:ind w:firstLine="743"/>
        <w:rPr>
          <w:rFonts w:eastAsia="Calibri"/>
          <w:color w:val="808080"/>
          <w:sz w:val="18"/>
          <w:szCs w:val="18"/>
        </w:rPr>
      </w:pPr>
      <w:r w:rsidRPr="00802718">
        <w:rPr>
          <w:rFonts w:eastAsia="Calibri"/>
          <w:color w:val="808080"/>
          <w:sz w:val="18"/>
          <w:szCs w:val="18"/>
        </w:rPr>
        <w:t xml:space="preserve">                                                                                                                                  (</w:t>
      </w:r>
      <w:r w:rsidRPr="00802718">
        <w:rPr>
          <w:rFonts w:eastAsia="Calibri"/>
          <w:i/>
          <w:iCs/>
          <w:color w:val="808080"/>
          <w:sz w:val="18"/>
          <w:szCs w:val="18"/>
        </w:rPr>
        <w:t>должность, фамилия, имя, отчество)</w:t>
      </w:r>
    </w:p>
    <w:p w:rsidR="00802718" w:rsidRPr="00802718" w:rsidRDefault="00802718" w:rsidP="00802718">
      <w:pPr>
        <w:spacing w:before="0"/>
        <w:ind w:firstLine="34"/>
        <w:rPr>
          <w:rFonts w:eastAsia="Calibri"/>
          <w:sz w:val="24"/>
          <w:szCs w:val="24"/>
        </w:rPr>
      </w:pPr>
      <w:r w:rsidRPr="00802718">
        <w:rPr>
          <w:rFonts w:eastAsia="Calibri"/>
          <w:sz w:val="24"/>
          <w:szCs w:val="24"/>
        </w:rPr>
        <w:t>_______________________________ действующего на основании _________________________</w:t>
      </w:r>
    </w:p>
    <w:p w:rsidR="00802718" w:rsidRPr="00802718" w:rsidRDefault="00802718" w:rsidP="00802718">
      <w:pPr>
        <w:spacing w:before="0"/>
        <w:rPr>
          <w:rFonts w:eastAsia="Calibri"/>
          <w:sz w:val="24"/>
          <w:szCs w:val="24"/>
        </w:rPr>
      </w:pPr>
      <w:r w:rsidRPr="00802718">
        <w:rPr>
          <w:rFonts w:eastAsia="Calibri"/>
          <w:sz w:val="24"/>
          <w:szCs w:val="24"/>
        </w:rPr>
        <w:t xml:space="preserve"> </w:t>
      </w:r>
      <w:r w:rsidRPr="00802718">
        <w:rPr>
          <w:rFonts w:eastAsia="Calibri"/>
          <w:sz w:val="24"/>
          <w:szCs w:val="24"/>
          <w:u w:val="single"/>
        </w:rPr>
        <w:t xml:space="preserve">     </w:t>
      </w:r>
      <w:r w:rsidRPr="00802718">
        <w:rPr>
          <w:rFonts w:eastAsia="Calibri"/>
          <w:sz w:val="24"/>
          <w:szCs w:val="24"/>
        </w:rPr>
        <w:t>______________________________________________________________________</w:t>
      </w:r>
      <w:r w:rsidRPr="00802718">
        <w:rPr>
          <w:rFonts w:eastAsia="Calibri"/>
          <w:i/>
          <w:color w:val="808080"/>
          <w:sz w:val="24"/>
          <w:szCs w:val="24"/>
        </w:rPr>
        <w:t xml:space="preserve"> </w:t>
      </w:r>
      <w:r w:rsidRPr="00802718">
        <w:rPr>
          <w:rFonts w:eastAsia="Calibri"/>
          <w:i/>
          <w:sz w:val="24"/>
          <w:szCs w:val="24"/>
        </w:rPr>
        <w:t xml:space="preserve">Устава </w:t>
      </w:r>
      <w:r w:rsidRPr="00802718">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802718">
        <w:rPr>
          <w:rFonts w:eastAsia="Calibri"/>
          <w:i/>
          <w:iCs/>
          <w:color w:val="808080"/>
          <w:sz w:val="18"/>
          <w:szCs w:val="18"/>
        </w:rPr>
        <w:t xml:space="preserve"> регистрации (ОГРН или ОГРНИП)</w:t>
      </w:r>
      <w:r w:rsidRPr="00802718">
        <w:rPr>
          <w:rFonts w:eastAsia="Calibri"/>
          <w:i/>
          <w:color w:val="808080"/>
          <w:sz w:val="18"/>
          <w:szCs w:val="18"/>
        </w:rPr>
        <w:t xml:space="preserve">, </w:t>
      </w:r>
      <w:r w:rsidRPr="00802718">
        <w:rPr>
          <w:rFonts w:eastAsia="Calibri"/>
          <w:i/>
          <w:iCs/>
          <w:sz w:val="24"/>
          <w:szCs w:val="24"/>
        </w:rPr>
        <w:t xml:space="preserve">доверенности </w:t>
      </w:r>
      <w:r w:rsidRPr="00802718">
        <w:rPr>
          <w:rFonts w:eastAsia="Calibri"/>
          <w:i/>
          <w:iCs/>
          <w:color w:val="808080"/>
          <w:sz w:val="18"/>
          <w:szCs w:val="18"/>
        </w:rPr>
        <w:t>(указать № и дату)</w:t>
      </w:r>
      <w:r w:rsidRPr="00802718">
        <w:rPr>
          <w:rFonts w:eastAsia="Calibri"/>
          <w:i/>
          <w:sz w:val="24"/>
          <w:szCs w:val="24"/>
        </w:rPr>
        <w:t xml:space="preserve"> </w:t>
      </w:r>
      <w:r w:rsidRPr="00802718">
        <w:rPr>
          <w:rFonts w:eastAsia="Calibri"/>
          <w:sz w:val="24"/>
          <w:szCs w:val="24"/>
        </w:rPr>
        <w:t>с другой стороны, далее совместно именуемые «Стороны», а по отдельности «Сторона», договорились о нижеследующем:</w:t>
      </w:r>
    </w:p>
    <w:p w:rsidR="00802718" w:rsidRPr="00802718" w:rsidRDefault="00802718" w:rsidP="00802718">
      <w:pPr>
        <w:widowControl w:val="0"/>
        <w:autoSpaceDE w:val="0"/>
        <w:autoSpaceDN w:val="0"/>
        <w:adjustRightInd w:val="0"/>
        <w:spacing w:before="0"/>
        <w:ind w:firstLine="709"/>
        <w:rPr>
          <w:rFonts w:eastAsia="Times New Roman"/>
          <w:spacing w:val="-2"/>
          <w:sz w:val="24"/>
          <w:szCs w:val="24"/>
          <w:lang w:eastAsia="ru-RU"/>
        </w:rPr>
      </w:pPr>
    </w:p>
    <w:p w:rsidR="00802718" w:rsidRPr="00802718" w:rsidRDefault="00802718" w:rsidP="00802718">
      <w:pPr>
        <w:widowControl w:val="0"/>
        <w:numPr>
          <w:ilvl w:val="0"/>
          <w:numId w:val="27"/>
        </w:numPr>
        <w:shd w:val="clear" w:color="auto" w:fill="FFFFFF"/>
        <w:autoSpaceDE w:val="0"/>
        <w:autoSpaceDN w:val="0"/>
        <w:adjustRightInd w:val="0"/>
        <w:spacing w:before="0"/>
        <w:ind w:left="284" w:right="29"/>
        <w:jc w:val="center"/>
        <w:rPr>
          <w:rFonts w:eastAsia="Times New Roman"/>
          <w:b/>
          <w:bCs/>
          <w:spacing w:val="-2"/>
          <w:sz w:val="24"/>
          <w:szCs w:val="24"/>
          <w:lang w:eastAsia="ru-RU"/>
        </w:rPr>
      </w:pPr>
      <w:r w:rsidRPr="00802718">
        <w:rPr>
          <w:rFonts w:eastAsia="Times New Roman"/>
          <w:b/>
          <w:bCs/>
          <w:spacing w:val="-2"/>
          <w:sz w:val="24"/>
          <w:szCs w:val="24"/>
          <w:lang w:eastAsia="ru-RU"/>
        </w:rPr>
        <w:t>ПРЕДМЕТ ДОГОВОРА</w:t>
      </w:r>
    </w:p>
    <w:p w:rsidR="00802718" w:rsidRPr="00802718" w:rsidRDefault="00802718" w:rsidP="00802718">
      <w:pPr>
        <w:widowControl w:val="0"/>
        <w:shd w:val="clear" w:color="auto" w:fill="FFFFFF"/>
        <w:autoSpaceDE w:val="0"/>
        <w:autoSpaceDN w:val="0"/>
        <w:adjustRightInd w:val="0"/>
        <w:spacing w:before="0"/>
        <w:ind w:left="284" w:right="29"/>
        <w:jc w:val="left"/>
        <w:rPr>
          <w:rFonts w:eastAsia="Times New Roman"/>
          <w:b/>
          <w:bCs/>
          <w:spacing w:val="-2"/>
          <w:sz w:val="24"/>
          <w:szCs w:val="24"/>
          <w:lang w:eastAsia="ru-RU"/>
        </w:rPr>
      </w:pPr>
    </w:p>
    <w:p w:rsidR="00802718" w:rsidRPr="00802718" w:rsidRDefault="00802718" w:rsidP="00802718">
      <w:pPr>
        <w:widowControl w:val="0"/>
        <w:numPr>
          <w:ilvl w:val="1"/>
          <w:numId w:val="27"/>
        </w:numPr>
        <w:tabs>
          <w:tab w:val="left" w:pos="0"/>
          <w:tab w:val="left" w:pos="142"/>
          <w:tab w:val="left" w:pos="1134"/>
        </w:tabs>
        <w:autoSpaceDE w:val="0"/>
        <w:autoSpaceDN w:val="0"/>
        <w:adjustRightInd w:val="0"/>
        <w:spacing w:before="0"/>
        <w:ind w:left="0" w:firstLine="709"/>
        <w:jc w:val="left"/>
        <w:rPr>
          <w:rFonts w:eastAsia="Times New Roman"/>
          <w:b/>
          <w:bCs/>
          <w:sz w:val="24"/>
          <w:szCs w:val="24"/>
          <w:lang w:eastAsia="ru-RU"/>
        </w:rPr>
      </w:pPr>
      <w:r w:rsidRPr="00802718">
        <w:rPr>
          <w:rFonts w:eastAsia="Times New Roman"/>
          <w:spacing w:val="-2"/>
          <w:sz w:val="24"/>
          <w:szCs w:val="24"/>
          <w:lang w:eastAsia="ru-RU"/>
        </w:rPr>
        <w:t xml:space="preserve">По настоящему договору ИСПОЛНИТЕЛЬ обязуется по заданию ЗАКАЗЧИКА </w:t>
      </w:r>
      <w:r w:rsidRPr="00802718">
        <w:rPr>
          <w:rFonts w:eastAsia="Times New Roman"/>
          <w:b/>
          <w:bCs/>
          <w:sz w:val="24"/>
          <w:szCs w:val="24"/>
          <w:lang w:eastAsia="ru-RU"/>
        </w:rPr>
        <w:t xml:space="preserve">оказать услуги по разработке 20-ти дневного цикличного меню для детских садов-филиалов АН ДОО «Алмазик» </w:t>
      </w:r>
      <w:r w:rsidRPr="00802718">
        <w:rPr>
          <w:rFonts w:eastAsia="Times New Roman"/>
          <w:b/>
          <w:iCs/>
          <w:sz w:val="24"/>
          <w:szCs w:val="24"/>
          <w:lang w:eastAsia="ru-RU"/>
        </w:rPr>
        <w:t>(</w:t>
      </w:r>
      <w:r w:rsidRPr="00802718">
        <w:rPr>
          <w:rFonts w:eastAsia="Times New Roman"/>
          <w:sz w:val="24"/>
          <w:szCs w:val="24"/>
          <w:lang w:eastAsia="ru-RU"/>
        </w:rPr>
        <w:t xml:space="preserve">далее оказать услуги), </w:t>
      </w:r>
      <w:r w:rsidRPr="00802718">
        <w:rPr>
          <w:rFonts w:eastAsia="Times New Roman"/>
          <w:iCs/>
          <w:spacing w:val="3"/>
          <w:sz w:val="24"/>
          <w:szCs w:val="24"/>
          <w:lang w:eastAsia="ru-RU"/>
        </w:rPr>
        <w:t>согласно</w:t>
      </w:r>
      <w:r w:rsidRPr="00802718">
        <w:rPr>
          <w:rFonts w:eastAsia="Times New Roman"/>
          <w:i/>
          <w:iCs/>
          <w:spacing w:val="3"/>
          <w:sz w:val="24"/>
          <w:szCs w:val="24"/>
          <w:lang w:eastAsia="ru-RU"/>
        </w:rPr>
        <w:t xml:space="preserve"> </w:t>
      </w:r>
      <w:r w:rsidRPr="00802718">
        <w:rPr>
          <w:rFonts w:eastAsia="Times New Roman"/>
          <w:iCs/>
          <w:spacing w:val="3"/>
          <w:sz w:val="24"/>
          <w:szCs w:val="24"/>
          <w:lang w:eastAsia="ru-RU"/>
        </w:rPr>
        <w:t xml:space="preserve">прилагаемому «Техническому заданию» (Приложение № 1 к настоящему Договору, являющееся его неотъемлемой частью), и Приложения №2 являющееся его неотъемлемой частью, </w:t>
      </w:r>
      <w:r w:rsidRPr="00802718">
        <w:rPr>
          <w:rFonts w:eastAsia="Times New Roman"/>
          <w:spacing w:val="3"/>
          <w:sz w:val="24"/>
          <w:szCs w:val="24"/>
          <w:lang w:eastAsia="ru-RU"/>
        </w:rPr>
        <w:t xml:space="preserve">а ЗАКАЗЧИК обязуется оплатить предоставленные ему ИСПОЛНИТЕЛЕМ </w:t>
      </w:r>
      <w:r w:rsidRPr="00802718">
        <w:rPr>
          <w:rFonts w:eastAsia="Times New Roman"/>
          <w:spacing w:val="-5"/>
          <w:sz w:val="24"/>
          <w:szCs w:val="24"/>
          <w:lang w:eastAsia="ru-RU"/>
        </w:rPr>
        <w:t>услуги.</w:t>
      </w:r>
    </w:p>
    <w:p w:rsidR="00802718" w:rsidRPr="00802718" w:rsidRDefault="00802718" w:rsidP="00802718">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ИСПОЛНИТЕЛЬ оказывает услуги лично, если иное не предусмотрено настоящим Договором.</w:t>
      </w:r>
    </w:p>
    <w:p w:rsidR="00802718" w:rsidRPr="00802718" w:rsidRDefault="00802718" w:rsidP="00802718">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3"/>
          <w:sz w:val="24"/>
          <w:szCs w:val="24"/>
          <w:lang w:eastAsia="ru-RU"/>
        </w:rPr>
        <w:t xml:space="preserve"> ИСПОЛНИТЕЛЬ самостоятельно определяет способы выполнения задания </w:t>
      </w:r>
      <w:r w:rsidRPr="00802718">
        <w:rPr>
          <w:rFonts w:eastAsia="Times New Roman"/>
          <w:spacing w:val="-1"/>
          <w:sz w:val="24"/>
          <w:szCs w:val="24"/>
          <w:lang w:eastAsia="ru-RU"/>
        </w:rPr>
        <w:t>ЗАКАЗЧИКА, если иное не предусмотрено договором.</w:t>
      </w:r>
    </w:p>
    <w:p w:rsidR="00802718" w:rsidRPr="00802718" w:rsidRDefault="00802718" w:rsidP="00802718">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802718" w:rsidRPr="00802718" w:rsidRDefault="00802718" w:rsidP="00802718">
      <w:pPr>
        <w:widowControl w:val="0"/>
        <w:shd w:val="clear" w:color="auto" w:fill="FFFFFF"/>
        <w:autoSpaceDE w:val="0"/>
        <w:autoSpaceDN w:val="0"/>
        <w:adjustRightInd w:val="0"/>
        <w:spacing w:before="0"/>
        <w:ind w:left="1135" w:right="29"/>
        <w:jc w:val="center"/>
        <w:rPr>
          <w:rFonts w:eastAsia="Times New Roman"/>
          <w:b/>
          <w:bCs/>
          <w:spacing w:val="-2"/>
          <w:sz w:val="24"/>
          <w:szCs w:val="24"/>
          <w:lang w:eastAsia="ru-RU"/>
        </w:rPr>
      </w:pPr>
    </w:p>
    <w:p w:rsidR="00802718" w:rsidRPr="00802718" w:rsidRDefault="00802718" w:rsidP="00802718">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bCs/>
          <w:spacing w:val="-1"/>
          <w:sz w:val="24"/>
          <w:szCs w:val="24"/>
          <w:lang w:eastAsia="ru-RU"/>
        </w:rPr>
        <w:t>ЦЕНА И ПОРЯДОК РАСЧЕТОВ</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Общая сумма Договора составляет _______________ руб. (_________________рублей 00 копеек), </w:t>
      </w:r>
      <w:r w:rsidRPr="00802718">
        <w:rPr>
          <w:rFonts w:eastAsia="Times New Roman"/>
          <w:b/>
          <w:sz w:val="24"/>
          <w:szCs w:val="24"/>
          <w:lang w:eastAsia="ru-RU"/>
        </w:rPr>
        <w:t>с учетом НДС (20%) либо без НДС</w:t>
      </w:r>
      <w:r w:rsidRPr="00802718">
        <w:rPr>
          <w:rFonts w:eastAsia="Times New Roman"/>
          <w:sz w:val="24"/>
          <w:szCs w:val="24"/>
          <w:lang w:eastAsia="ru-RU"/>
        </w:rPr>
        <w:t xml:space="preserve">, включая все затраты ИСПОЛНИТЕЛЯ. Стоимость услуг определена в «Расчете стоимости оказанных услуг» (Приложение </w:t>
      </w:r>
      <w:r w:rsidRPr="00802718">
        <w:rPr>
          <w:rFonts w:eastAsia="Times New Roman"/>
          <w:spacing w:val="-1"/>
          <w:sz w:val="24"/>
          <w:szCs w:val="24"/>
          <w:lang w:eastAsia="ru-RU"/>
        </w:rPr>
        <w:t>№ 2 к настоящему договору, являющееся его неотъемлемой частью).</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6"/>
          <w:sz w:val="24"/>
          <w:szCs w:val="24"/>
          <w:lang w:eastAsia="ru-RU"/>
        </w:rPr>
        <w:t xml:space="preserve"> В случае прекращения настоящего договора до того, как он будет исполнен, </w:t>
      </w:r>
      <w:r w:rsidRPr="00802718">
        <w:rPr>
          <w:rFonts w:eastAsia="Times New Roman"/>
          <w:spacing w:val="3"/>
          <w:sz w:val="24"/>
          <w:szCs w:val="24"/>
          <w:lang w:eastAsia="ru-RU"/>
        </w:rPr>
        <w:t xml:space="preserve">размер оплаты стоимости уже оказанных услуг и понесенных издержек определяется </w:t>
      </w:r>
      <w:r w:rsidRPr="00802718">
        <w:rPr>
          <w:rFonts w:eastAsia="Times New Roman"/>
          <w:spacing w:val="-3"/>
          <w:sz w:val="24"/>
          <w:szCs w:val="24"/>
          <w:lang w:eastAsia="ru-RU"/>
        </w:rPr>
        <w:lastRenderedPageBreak/>
        <w:t>соглашением Сторон.</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3"/>
          <w:sz w:val="24"/>
          <w:szCs w:val="24"/>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1"/>
          <w:sz w:val="24"/>
          <w:szCs w:val="24"/>
          <w:lang w:eastAsia="ru-RU"/>
        </w:rPr>
        <w:t xml:space="preserve"> В случае оплаты ЗАКАЗЧИКОМ оказанных услуг в размере меньшем, чем </w:t>
      </w:r>
      <w:r w:rsidRPr="00802718">
        <w:rPr>
          <w:rFonts w:eastAsia="Times New Roman"/>
          <w:spacing w:val="2"/>
          <w:sz w:val="24"/>
          <w:szCs w:val="24"/>
          <w:lang w:eastAsia="ru-RU"/>
        </w:rPr>
        <w:t xml:space="preserve">предусмотрено настоящим договором, сумма произведенного платежа погашает, прежде </w:t>
      </w:r>
      <w:r w:rsidRPr="00802718">
        <w:rPr>
          <w:rFonts w:eastAsia="Times New Roman"/>
          <w:spacing w:val="-1"/>
          <w:sz w:val="24"/>
          <w:szCs w:val="24"/>
          <w:lang w:eastAsia="ru-RU"/>
        </w:rPr>
        <w:t xml:space="preserve">всего, основную сумму долга, </w:t>
      </w:r>
      <w:r w:rsidRPr="00802718">
        <w:rPr>
          <w:rFonts w:eastAsia="Times New Roman"/>
          <w:sz w:val="24"/>
          <w:szCs w:val="24"/>
          <w:lang w:eastAsia="ru-RU"/>
        </w:rPr>
        <w:t>затем пени, проценты и иные штрафные санкции</w:t>
      </w:r>
      <w:r w:rsidRPr="00802718">
        <w:rPr>
          <w:rFonts w:eastAsia="Times New Roman"/>
          <w:spacing w:val="-1"/>
          <w:sz w:val="24"/>
          <w:szCs w:val="24"/>
          <w:lang w:eastAsia="ru-RU"/>
        </w:rPr>
        <w:t>.</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Датой оплаты считается дата списания денежных средств с расчетного счета Заказчика.</w:t>
      </w:r>
    </w:p>
    <w:p w:rsidR="00802718" w:rsidRPr="00802718" w:rsidRDefault="00802718" w:rsidP="00802718">
      <w:pPr>
        <w:widowControl w:val="0"/>
        <w:numPr>
          <w:ilvl w:val="1"/>
          <w:numId w:val="27"/>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bCs/>
          <w:spacing w:val="-2"/>
          <w:sz w:val="24"/>
          <w:szCs w:val="24"/>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802718" w:rsidRPr="00802718" w:rsidRDefault="00802718" w:rsidP="00802718">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2718" w:rsidRPr="00802718" w:rsidRDefault="00802718" w:rsidP="00802718">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spacing w:val="9"/>
          <w:sz w:val="24"/>
          <w:szCs w:val="24"/>
          <w:lang w:eastAsia="ru-RU"/>
        </w:rPr>
        <w:t>СРОКИ ДОГОВОРА</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1"/>
          <w:sz w:val="24"/>
          <w:szCs w:val="24"/>
          <w:lang w:eastAsia="ru-RU"/>
        </w:rPr>
        <w:t xml:space="preserve"> Срок оказания услуг: 120 (сто двадцать) рабочих дней с момента подписания договора.</w:t>
      </w:r>
    </w:p>
    <w:p w:rsidR="00802718" w:rsidRPr="00802718" w:rsidRDefault="00802718" w:rsidP="00802718">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802718" w:rsidRPr="00802718" w:rsidRDefault="00802718" w:rsidP="00802718">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2718">
        <w:rPr>
          <w:rFonts w:eastAsia="Times New Roman"/>
          <w:bCs/>
          <w:spacing w:val="-2"/>
          <w:sz w:val="24"/>
          <w:szCs w:val="24"/>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802718" w:rsidRPr="00802718" w:rsidRDefault="00802718" w:rsidP="00802718">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2718">
        <w:rPr>
          <w:rFonts w:eastAsia="Times New Roman"/>
          <w:bCs/>
          <w:spacing w:val="-2"/>
          <w:sz w:val="24"/>
          <w:szCs w:val="24"/>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802718" w:rsidRPr="00802718" w:rsidRDefault="00802718" w:rsidP="00802718">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2718">
        <w:rPr>
          <w:rFonts w:eastAsia="Times New Roman"/>
          <w:bCs/>
          <w:spacing w:val="-2"/>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802718" w:rsidRPr="00802718" w:rsidRDefault="00802718" w:rsidP="00802718">
      <w:pPr>
        <w:widowControl w:val="0"/>
        <w:numPr>
          <w:ilvl w:val="1"/>
          <w:numId w:val="27"/>
        </w:numPr>
        <w:tabs>
          <w:tab w:val="left" w:pos="1134"/>
        </w:tabs>
        <w:autoSpaceDE w:val="0"/>
        <w:autoSpaceDN w:val="0"/>
        <w:adjustRightInd w:val="0"/>
        <w:spacing w:before="0"/>
        <w:ind w:left="0" w:firstLine="709"/>
        <w:jc w:val="left"/>
        <w:rPr>
          <w:rFonts w:eastAsia="Times New Roman"/>
          <w:bCs/>
          <w:i/>
          <w:spacing w:val="-2"/>
          <w:sz w:val="24"/>
          <w:szCs w:val="24"/>
          <w:lang w:eastAsia="ru-RU"/>
        </w:rPr>
      </w:pPr>
      <w:r w:rsidRPr="00802718">
        <w:rPr>
          <w:rFonts w:eastAsia="Times New Roman"/>
          <w:bCs/>
          <w:i/>
          <w:spacing w:val="-2"/>
          <w:sz w:val="24"/>
          <w:szCs w:val="24"/>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802718" w:rsidRPr="00802718" w:rsidRDefault="00802718" w:rsidP="00802718">
      <w:pPr>
        <w:widowControl w:val="0"/>
        <w:tabs>
          <w:tab w:val="left" w:pos="1134"/>
        </w:tabs>
        <w:autoSpaceDE w:val="0"/>
        <w:autoSpaceDN w:val="0"/>
        <w:adjustRightInd w:val="0"/>
        <w:spacing w:before="0"/>
        <w:ind w:left="709"/>
        <w:rPr>
          <w:rFonts w:eastAsia="Times New Roman"/>
          <w:bCs/>
          <w:i/>
          <w:spacing w:val="-2"/>
          <w:sz w:val="24"/>
          <w:szCs w:val="24"/>
          <w:lang w:eastAsia="ru-RU"/>
        </w:rPr>
      </w:pPr>
    </w:p>
    <w:p w:rsidR="00802718" w:rsidRPr="00802718" w:rsidRDefault="00802718" w:rsidP="00802718">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4"/>
          <w:szCs w:val="24"/>
          <w:lang w:eastAsia="ru-RU"/>
        </w:rPr>
      </w:pPr>
      <w:r w:rsidRPr="00802718">
        <w:rPr>
          <w:rFonts w:eastAsia="Times New Roman"/>
          <w:b/>
          <w:bCs/>
          <w:sz w:val="24"/>
          <w:szCs w:val="24"/>
          <w:lang w:eastAsia="ru-RU"/>
        </w:rPr>
        <w:t>ПОРЯДОК ОКАЗАНИЯ И СДАЧИ – ПРИЕМКИ УСЛУГ</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r w:rsidRPr="00802718">
        <w:rPr>
          <w:rFonts w:eastAsia="Times New Roman"/>
          <w:b/>
          <w:bCs/>
          <w:spacing w:val="-2"/>
          <w:sz w:val="24"/>
          <w:szCs w:val="24"/>
          <w:lang w:eastAsia="ru-RU"/>
        </w:rPr>
        <w:t>4.1.</w:t>
      </w:r>
      <w:r w:rsidRPr="00802718">
        <w:rPr>
          <w:rFonts w:eastAsia="Times New Roman"/>
          <w:bCs/>
          <w:spacing w:val="-2"/>
          <w:sz w:val="24"/>
          <w:szCs w:val="24"/>
          <w:lang w:eastAsia="ru-RU"/>
        </w:rPr>
        <w:t>Условия оказания услуг прописаны в Приложении №1 к настоящему договору.</w:t>
      </w:r>
    </w:p>
    <w:p w:rsidR="00802718" w:rsidRPr="00802718" w:rsidRDefault="00802718" w:rsidP="00802718">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2718">
        <w:rPr>
          <w:rFonts w:eastAsia="Times New Roman"/>
          <w:b/>
          <w:bCs/>
          <w:spacing w:val="-2"/>
          <w:sz w:val="24"/>
          <w:szCs w:val="24"/>
          <w:lang w:eastAsia="ru-RU"/>
        </w:rPr>
        <w:t>4.2.</w:t>
      </w:r>
      <w:r w:rsidRPr="00802718">
        <w:rPr>
          <w:rFonts w:eastAsia="Times New Roman"/>
          <w:bCs/>
          <w:spacing w:val="-2"/>
          <w:sz w:val="24"/>
          <w:szCs w:val="24"/>
          <w:lang w:eastAsia="ru-RU"/>
        </w:rPr>
        <w:t xml:space="preserve"> </w:t>
      </w:r>
      <w:r w:rsidRPr="00802718">
        <w:rPr>
          <w:rFonts w:eastAsia="Times New Roman"/>
          <w:sz w:val="24"/>
          <w:szCs w:val="24"/>
          <w:lang w:eastAsia="ru-RU"/>
        </w:rPr>
        <w:t>ЗАКАЗЧИК</w:t>
      </w:r>
      <w:r w:rsidRPr="00802718">
        <w:rPr>
          <w:rFonts w:eastAsia="Times New Roman"/>
          <w:bCs/>
          <w:spacing w:val="-2"/>
          <w:sz w:val="24"/>
          <w:szCs w:val="24"/>
          <w:lang w:eastAsia="ru-RU"/>
        </w:rPr>
        <w:t xml:space="preserve"> вправе проверять ход оказания услуг по Договору. В этих целях </w:t>
      </w:r>
      <w:r w:rsidRPr="00802718">
        <w:rPr>
          <w:rFonts w:eastAsia="Times New Roman"/>
          <w:sz w:val="24"/>
          <w:szCs w:val="24"/>
          <w:lang w:eastAsia="ru-RU"/>
        </w:rPr>
        <w:t>ЗАКАЗЧИК</w:t>
      </w:r>
      <w:r w:rsidRPr="00802718">
        <w:rPr>
          <w:rFonts w:eastAsia="Times New Roman"/>
          <w:bCs/>
          <w:spacing w:val="-2"/>
          <w:sz w:val="24"/>
          <w:szCs w:val="24"/>
          <w:lang w:eastAsia="ru-RU"/>
        </w:rPr>
        <w:t>:</w:t>
      </w:r>
    </w:p>
    <w:p w:rsidR="00802718" w:rsidRPr="00802718" w:rsidRDefault="00802718" w:rsidP="00802718">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2718">
        <w:rPr>
          <w:rFonts w:eastAsia="Times New Roman"/>
          <w:bCs/>
          <w:spacing w:val="-2"/>
          <w:sz w:val="24"/>
          <w:szCs w:val="24"/>
          <w:lang w:eastAsia="ru-RU"/>
        </w:rPr>
        <w:t xml:space="preserve">- запрашивает соответствующую информацию в устной или письменной форме, в том числе путем направления </w:t>
      </w:r>
      <w:r w:rsidRPr="00802718">
        <w:rPr>
          <w:rFonts w:eastAsia="Times New Roman"/>
          <w:sz w:val="24"/>
          <w:szCs w:val="24"/>
          <w:lang w:eastAsia="ru-RU"/>
        </w:rPr>
        <w:t>ИСПОЛНИТЕЛЮ</w:t>
      </w:r>
      <w:r w:rsidRPr="00802718">
        <w:rPr>
          <w:rFonts w:eastAsia="Times New Roman"/>
          <w:bCs/>
          <w:spacing w:val="-2"/>
          <w:sz w:val="24"/>
          <w:szCs w:val="24"/>
          <w:lang w:eastAsia="ru-RU"/>
        </w:rPr>
        <w:t xml:space="preserve"> запроса по электронной почте указанный в статье 13 настоящего договора.</w:t>
      </w:r>
      <w:r w:rsidRPr="00802718">
        <w:rPr>
          <w:rFonts w:eastAsia="Times New Roman"/>
          <w:bCs/>
          <w:color w:val="FF0000"/>
          <w:spacing w:val="-2"/>
          <w:sz w:val="24"/>
          <w:szCs w:val="24"/>
          <w:lang w:eastAsia="ru-RU"/>
        </w:rPr>
        <w:t xml:space="preserve"> </w:t>
      </w:r>
      <w:r w:rsidRPr="00802718">
        <w:rPr>
          <w:rFonts w:eastAsia="Times New Roman"/>
          <w:sz w:val="24"/>
          <w:szCs w:val="24"/>
          <w:lang w:eastAsia="ru-RU"/>
        </w:rPr>
        <w:t>ИСПОЛНИТЕЛЬ</w:t>
      </w:r>
      <w:r w:rsidRPr="00802718">
        <w:rPr>
          <w:rFonts w:eastAsia="Times New Roman"/>
          <w:bCs/>
          <w:spacing w:val="-2"/>
          <w:sz w:val="24"/>
          <w:szCs w:val="24"/>
          <w:lang w:eastAsia="ru-RU"/>
        </w:rPr>
        <w:t xml:space="preserve"> в срок не позднее 3 (трех) рабочих дней предоставляет </w:t>
      </w:r>
      <w:r w:rsidRPr="00802718">
        <w:rPr>
          <w:rFonts w:eastAsia="Times New Roman"/>
          <w:sz w:val="24"/>
          <w:szCs w:val="24"/>
          <w:lang w:eastAsia="ru-RU"/>
        </w:rPr>
        <w:t>ЗАКАЗЧИКУ</w:t>
      </w:r>
      <w:r w:rsidRPr="00802718">
        <w:rPr>
          <w:rFonts w:eastAsia="Times New Roman"/>
          <w:bCs/>
          <w:spacing w:val="-2"/>
          <w:sz w:val="24"/>
          <w:szCs w:val="24"/>
          <w:lang w:eastAsia="ru-RU"/>
        </w:rPr>
        <w:t xml:space="preserve"> соответствующую информацию в устной или письменной форме в виде отчета о ходе оказания услуг;</w:t>
      </w:r>
    </w:p>
    <w:p w:rsidR="00802718" w:rsidRPr="00802718" w:rsidRDefault="00802718" w:rsidP="00802718">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2718">
        <w:rPr>
          <w:rFonts w:eastAsia="Times New Roman"/>
          <w:bCs/>
          <w:spacing w:val="-2"/>
          <w:sz w:val="24"/>
          <w:szCs w:val="24"/>
          <w:lang w:eastAsia="ru-RU"/>
        </w:rPr>
        <w:t xml:space="preserve">- осуществляет контроль за ходом оказания услуг. </w:t>
      </w:r>
      <w:r w:rsidRPr="00802718">
        <w:rPr>
          <w:rFonts w:eastAsia="Times New Roman"/>
          <w:sz w:val="24"/>
          <w:szCs w:val="24"/>
          <w:lang w:eastAsia="ru-RU"/>
        </w:rPr>
        <w:t>ИСПОЛНИТЕЛЬ</w:t>
      </w:r>
      <w:r w:rsidRPr="00802718">
        <w:rPr>
          <w:rFonts w:eastAsia="Times New Roman"/>
          <w:bCs/>
          <w:spacing w:val="-2"/>
          <w:sz w:val="24"/>
          <w:szCs w:val="24"/>
          <w:lang w:eastAsia="ru-RU"/>
        </w:rPr>
        <w:t xml:space="preserve"> обязан обеспечить соответствующий доступ </w:t>
      </w:r>
      <w:r w:rsidRPr="00802718">
        <w:rPr>
          <w:rFonts w:eastAsia="Times New Roman"/>
          <w:sz w:val="24"/>
          <w:szCs w:val="24"/>
          <w:lang w:eastAsia="ru-RU"/>
        </w:rPr>
        <w:t>ЗАКАЗЧИКУ</w:t>
      </w:r>
      <w:r w:rsidRPr="00802718">
        <w:rPr>
          <w:rFonts w:eastAsia="Times New Roman"/>
          <w:bCs/>
          <w:spacing w:val="-2"/>
          <w:sz w:val="24"/>
          <w:szCs w:val="24"/>
          <w:lang w:eastAsia="ru-RU"/>
        </w:rPr>
        <w:t xml:space="preserve"> и не препятствовать проведению контроля.</w:t>
      </w:r>
    </w:p>
    <w:p w:rsidR="00802718" w:rsidRPr="00802718" w:rsidRDefault="00802718" w:rsidP="00802718">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2718">
        <w:rPr>
          <w:rFonts w:eastAsia="Times New Roman"/>
          <w:b/>
          <w:bCs/>
          <w:spacing w:val="-2"/>
          <w:sz w:val="24"/>
          <w:szCs w:val="24"/>
          <w:lang w:eastAsia="ru-RU"/>
        </w:rPr>
        <w:t>4.3.</w:t>
      </w:r>
      <w:r w:rsidRPr="00802718">
        <w:rPr>
          <w:rFonts w:eastAsia="Times New Roman"/>
          <w:bCs/>
          <w:spacing w:val="-2"/>
          <w:sz w:val="24"/>
          <w:szCs w:val="24"/>
          <w:lang w:eastAsia="ru-RU"/>
        </w:rPr>
        <w:t xml:space="preserve"> </w:t>
      </w:r>
      <w:r w:rsidRPr="00802718">
        <w:rPr>
          <w:rFonts w:eastAsia="Times New Roman"/>
          <w:sz w:val="24"/>
          <w:szCs w:val="24"/>
          <w:lang w:eastAsia="ru-RU"/>
        </w:rPr>
        <w:t>ИСПОЛНИТЕЛЬ</w:t>
      </w:r>
      <w:r w:rsidRPr="00802718">
        <w:rPr>
          <w:rFonts w:eastAsia="Times New Roman"/>
          <w:bCs/>
          <w:spacing w:val="-2"/>
          <w:sz w:val="24"/>
          <w:szCs w:val="24"/>
          <w:lang w:eastAsia="ru-RU"/>
        </w:rPr>
        <w:t xml:space="preserve"> оказывает услуги лично.</w:t>
      </w:r>
    </w:p>
    <w:p w:rsidR="00802718" w:rsidRPr="00802718" w:rsidRDefault="00802718" w:rsidP="00802718">
      <w:pPr>
        <w:widowControl w:val="0"/>
        <w:shd w:val="clear" w:color="auto" w:fill="FFFFFF"/>
        <w:autoSpaceDE w:val="0"/>
        <w:autoSpaceDN w:val="0"/>
        <w:adjustRightInd w:val="0"/>
        <w:spacing w:before="0"/>
        <w:ind w:right="29" w:firstLine="720"/>
        <w:rPr>
          <w:rFonts w:eastAsia="Times New Roman"/>
          <w:b/>
          <w:bCs/>
          <w:spacing w:val="-2"/>
          <w:sz w:val="24"/>
          <w:szCs w:val="24"/>
          <w:lang w:eastAsia="ru-RU"/>
        </w:rPr>
      </w:pPr>
      <w:r w:rsidRPr="00802718">
        <w:rPr>
          <w:rFonts w:eastAsia="Times New Roman"/>
          <w:b/>
          <w:bCs/>
          <w:spacing w:val="-2"/>
          <w:sz w:val="24"/>
          <w:szCs w:val="24"/>
          <w:lang w:eastAsia="ru-RU"/>
        </w:rPr>
        <w:t>4.4. Порядок принятия услуг.</w:t>
      </w:r>
    </w:p>
    <w:p w:rsidR="00802718" w:rsidRPr="00802718" w:rsidRDefault="00802718" w:rsidP="00802718">
      <w:pPr>
        <w:widowControl w:val="0"/>
        <w:numPr>
          <w:ilvl w:val="2"/>
          <w:numId w:val="4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Датой исполнения обязательств считается дата подписания Акта приемки-сдачи оказанных услуг.</w:t>
      </w:r>
      <w:r w:rsidRPr="00802718">
        <w:rPr>
          <w:rFonts w:eastAsia="Times New Roman"/>
          <w:sz w:val="20"/>
          <w:szCs w:val="20"/>
          <w:lang w:eastAsia="ru-RU"/>
        </w:rPr>
        <w:t xml:space="preserve"> </w:t>
      </w:r>
      <w:r w:rsidRPr="00802718">
        <w:rPr>
          <w:rFonts w:eastAsia="Times New Roman"/>
          <w:sz w:val="24"/>
          <w:szCs w:val="24"/>
          <w:lang w:eastAsia="ru-RU"/>
        </w:rPr>
        <w:t>Услуги считаются оказанными с момента подписания Сторонами акта об оказании услуг.</w:t>
      </w:r>
    </w:p>
    <w:p w:rsidR="00802718" w:rsidRPr="00802718" w:rsidRDefault="00802718" w:rsidP="00802718">
      <w:pPr>
        <w:widowControl w:val="0"/>
        <w:numPr>
          <w:ilvl w:val="2"/>
          <w:numId w:val="4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w:t>
      </w:r>
      <w:r w:rsidRPr="00802718">
        <w:rPr>
          <w:rFonts w:eastAsia="Times New Roman"/>
          <w:sz w:val="24"/>
          <w:szCs w:val="24"/>
          <w:lang w:eastAsia="ru-RU"/>
        </w:rPr>
        <w:lastRenderedPageBreak/>
        <w:t xml:space="preserve">уполномоченными представителями по Договору. </w:t>
      </w:r>
    </w:p>
    <w:p w:rsidR="00802718" w:rsidRPr="00802718" w:rsidRDefault="00802718" w:rsidP="00802718">
      <w:pPr>
        <w:widowControl w:val="0"/>
        <w:numPr>
          <w:ilvl w:val="2"/>
          <w:numId w:val="4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802718" w:rsidRPr="00802718" w:rsidRDefault="00802718" w:rsidP="00802718">
      <w:pPr>
        <w:widowControl w:val="0"/>
        <w:numPr>
          <w:ilvl w:val="2"/>
          <w:numId w:val="4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b/>
          <w:bCs/>
          <w:spacing w:val="-2"/>
          <w:sz w:val="24"/>
          <w:szCs w:val="24"/>
          <w:lang w:eastAsia="ru-RU"/>
        </w:rPr>
      </w:pPr>
    </w:p>
    <w:p w:rsidR="00802718" w:rsidRPr="00802718" w:rsidRDefault="00802718" w:rsidP="00802718">
      <w:pPr>
        <w:widowControl w:val="0"/>
        <w:numPr>
          <w:ilvl w:val="0"/>
          <w:numId w:val="44"/>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spacing w:val="9"/>
          <w:sz w:val="24"/>
          <w:szCs w:val="24"/>
          <w:lang w:eastAsia="ru-RU"/>
        </w:rPr>
        <w:t>ПРАВА И ОБЯЗАННОСТИ СТОРОН</w:t>
      </w:r>
    </w:p>
    <w:p w:rsidR="00802718" w:rsidRPr="00802718" w:rsidRDefault="00802718" w:rsidP="00802718">
      <w:pPr>
        <w:widowControl w:val="0"/>
        <w:shd w:val="clear" w:color="auto" w:fill="FFFFFF"/>
        <w:autoSpaceDE w:val="0"/>
        <w:autoSpaceDN w:val="0"/>
        <w:adjustRightInd w:val="0"/>
        <w:spacing w:before="0"/>
        <w:ind w:right="29"/>
        <w:jc w:val="left"/>
        <w:rPr>
          <w:rFonts w:eastAsia="Times New Roman"/>
          <w:b/>
          <w:bCs/>
          <w:spacing w:val="-2"/>
          <w:sz w:val="24"/>
          <w:szCs w:val="24"/>
          <w:lang w:eastAsia="ru-RU"/>
        </w:rPr>
      </w:pPr>
    </w:p>
    <w:p w:rsidR="00802718" w:rsidRPr="00802718" w:rsidRDefault="00802718" w:rsidP="00802718">
      <w:pPr>
        <w:widowControl w:val="0"/>
        <w:numPr>
          <w:ilvl w:val="1"/>
          <w:numId w:val="44"/>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spacing w:val="-1"/>
          <w:sz w:val="24"/>
          <w:szCs w:val="24"/>
          <w:lang w:eastAsia="ru-RU"/>
        </w:rPr>
        <w:t>ЗАКАЗЧИК поручает ИСПОЛНИТЕЛЮ выполнение услуг.</w:t>
      </w:r>
    </w:p>
    <w:p w:rsidR="00802718" w:rsidRPr="00802718" w:rsidRDefault="00802718" w:rsidP="00802718">
      <w:pPr>
        <w:widowControl w:val="0"/>
        <w:numPr>
          <w:ilvl w:val="1"/>
          <w:numId w:val="44"/>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spacing w:val="-1"/>
          <w:sz w:val="24"/>
          <w:szCs w:val="24"/>
          <w:lang w:eastAsia="ru-RU"/>
        </w:rPr>
        <w:t>ИСПОЛНИТЕЛЬ</w:t>
      </w:r>
      <w:r w:rsidRPr="00802718">
        <w:rPr>
          <w:rFonts w:eastAsia="Times New Roman"/>
          <w:sz w:val="24"/>
          <w:szCs w:val="24"/>
          <w:lang w:eastAsia="ru-RU"/>
        </w:rPr>
        <w:t xml:space="preserve"> </w:t>
      </w:r>
      <w:r w:rsidRPr="00802718">
        <w:rPr>
          <w:rFonts w:eastAsia="Times New Roman"/>
          <w:spacing w:val="-1"/>
          <w:sz w:val="24"/>
          <w:szCs w:val="24"/>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802718" w:rsidRPr="00802718" w:rsidRDefault="00802718" w:rsidP="00802718">
      <w:pPr>
        <w:widowControl w:val="0"/>
        <w:numPr>
          <w:ilvl w:val="1"/>
          <w:numId w:val="44"/>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spacing w:val="-1"/>
          <w:sz w:val="24"/>
          <w:szCs w:val="24"/>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802718" w:rsidRPr="00802718" w:rsidRDefault="00802718" w:rsidP="00802718">
      <w:pPr>
        <w:widowControl w:val="0"/>
        <w:numPr>
          <w:ilvl w:val="1"/>
          <w:numId w:val="4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spacing w:val="-2"/>
          <w:sz w:val="24"/>
          <w:szCs w:val="24"/>
          <w:lang w:eastAsia="ru-RU"/>
        </w:rPr>
        <w:t>ИСПОЛНИТЕЛЬ обязан</w:t>
      </w:r>
      <w:r w:rsidRPr="00802718">
        <w:rPr>
          <w:rFonts w:eastAsia="Times New Roman"/>
          <w:sz w:val="24"/>
          <w:szCs w:val="24"/>
          <w:lang w:eastAsia="ru-RU"/>
        </w:rPr>
        <w:t xml:space="preserve"> </w:t>
      </w:r>
      <w:r w:rsidRPr="00802718">
        <w:rPr>
          <w:rFonts w:eastAsia="Times New Roman"/>
          <w:spacing w:val="-2"/>
          <w:sz w:val="24"/>
          <w:szCs w:val="24"/>
          <w:lang w:eastAsia="ru-RU"/>
        </w:rPr>
        <w:t>сообщать ЗАКАЗЧИКУ по его требованию все сведения о ходе исполнения задания.</w:t>
      </w:r>
    </w:p>
    <w:p w:rsidR="00802718" w:rsidRPr="00802718" w:rsidRDefault="00802718" w:rsidP="00802718">
      <w:pPr>
        <w:widowControl w:val="0"/>
        <w:numPr>
          <w:ilvl w:val="1"/>
          <w:numId w:val="4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bCs/>
          <w:spacing w:val="-2"/>
          <w:sz w:val="24"/>
          <w:szCs w:val="24"/>
          <w:lang w:eastAsia="ru-RU"/>
        </w:rPr>
        <w:t>ИСПОЛНИТЕЛЬ</w:t>
      </w:r>
      <w:r w:rsidRPr="00802718">
        <w:rPr>
          <w:rFonts w:eastAsia="Times New Roman"/>
          <w:spacing w:val="3"/>
          <w:sz w:val="24"/>
          <w:szCs w:val="24"/>
          <w:lang w:eastAsia="ru-RU"/>
        </w:rPr>
        <w:t xml:space="preserve"> </w:t>
      </w:r>
      <w:r w:rsidRPr="00802718">
        <w:rPr>
          <w:rFonts w:eastAsia="Times New Roman"/>
          <w:bCs/>
          <w:spacing w:val="-2"/>
          <w:sz w:val="24"/>
          <w:szCs w:val="24"/>
          <w:lang w:eastAsia="ru-RU"/>
        </w:rPr>
        <w:t>не должен раскрывать посторонним лицам, непосредственно не занятым в выполнении обязательств по настоящему договору, характер и объем предоставляемых услуг.</w:t>
      </w:r>
    </w:p>
    <w:p w:rsidR="00802718" w:rsidRPr="00802718" w:rsidRDefault="00802718" w:rsidP="00802718">
      <w:pPr>
        <w:widowControl w:val="0"/>
        <w:numPr>
          <w:ilvl w:val="1"/>
          <w:numId w:val="4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bCs/>
          <w:spacing w:val="-2"/>
          <w:sz w:val="24"/>
          <w:szCs w:val="24"/>
          <w:lang w:eastAsia="ru-RU"/>
        </w:rPr>
        <w:t>ИСПОЛНИТЕЛЬ</w:t>
      </w:r>
      <w:r w:rsidRPr="00802718">
        <w:rPr>
          <w:rFonts w:eastAsia="Times New Roman"/>
          <w:spacing w:val="-1"/>
          <w:sz w:val="24"/>
          <w:szCs w:val="24"/>
          <w:lang w:eastAsia="ru-RU"/>
        </w:rPr>
        <w:t xml:space="preserve"> обязан о</w:t>
      </w:r>
      <w:r w:rsidRPr="00802718">
        <w:rPr>
          <w:rFonts w:eastAsia="Times New Roman"/>
          <w:bCs/>
          <w:spacing w:val="-2"/>
          <w:sz w:val="24"/>
          <w:szCs w:val="24"/>
          <w:lang w:eastAsia="ru-RU"/>
        </w:rPr>
        <w:t>казать услуги в сроки и в порядке, предусмотренном Договором.</w:t>
      </w:r>
    </w:p>
    <w:p w:rsidR="00802718" w:rsidRPr="00802718" w:rsidRDefault="00802718" w:rsidP="00802718">
      <w:pPr>
        <w:widowControl w:val="0"/>
        <w:shd w:val="clear" w:color="auto" w:fill="FFFFFF"/>
        <w:tabs>
          <w:tab w:val="left" w:pos="1418"/>
        </w:tabs>
        <w:autoSpaceDE w:val="0"/>
        <w:autoSpaceDN w:val="0"/>
        <w:adjustRightInd w:val="0"/>
        <w:spacing w:before="0"/>
        <w:ind w:left="212" w:right="29"/>
        <w:rPr>
          <w:rFonts w:eastAsia="Times New Roman"/>
          <w:bCs/>
          <w:spacing w:val="-2"/>
          <w:sz w:val="24"/>
          <w:szCs w:val="24"/>
          <w:lang w:eastAsia="ru-RU"/>
        </w:rPr>
      </w:pPr>
    </w:p>
    <w:p w:rsidR="00802718" w:rsidRPr="00802718" w:rsidRDefault="00802718" w:rsidP="00802718">
      <w:pPr>
        <w:widowControl w:val="0"/>
        <w:numPr>
          <w:ilvl w:val="0"/>
          <w:numId w:val="43"/>
        </w:numPr>
        <w:shd w:val="clear" w:color="auto" w:fill="FFFFFF"/>
        <w:autoSpaceDE w:val="0"/>
        <w:autoSpaceDN w:val="0"/>
        <w:adjustRightInd w:val="0"/>
        <w:spacing w:before="0"/>
        <w:ind w:right="29"/>
        <w:jc w:val="center"/>
        <w:rPr>
          <w:rFonts w:eastAsia="Times New Roman"/>
          <w:b/>
          <w:bCs/>
          <w:caps/>
          <w:spacing w:val="-2"/>
          <w:sz w:val="24"/>
          <w:szCs w:val="24"/>
          <w:lang w:eastAsia="ru-RU"/>
        </w:rPr>
      </w:pPr>
      <w:r w:rsidRPr="00802718">
        <w:rPr>
          <w:rFonts w:eastAsia="Times New Roman"/>
          <w:b/>
          <w:caps/>
          <w:spacing w:val="7"/>
          <w:sz w:val="24"/>
          <w:szCs w:val="24"/>
          <w:lang w:eastAsia="ru-RU"/>
        </w:rPr>
        <w:t>Качество услуг и результат оказания услуг</w:t>
      </w:r>
    </w:p>
    <w:p w:rsidR="00802718" w:rsidRPr="00802718" w:rsidRDefault="00802718" w:rsidP="00802718">
      <w:pPr>
        <w:widowControl w:val="0"/>
        <w:numPr>
          <w:ilvl w:val="1"/>
          <w:numId w:val="43"/>
        </w:numPr>
        <w:shd w:val="clear" w:color="auto" w:fill="FFFFFF"/>
        <w:tabs>
          <w:tab w:val="left" w:pos="709"/>
        </w:tabs>
        <w:autoSpaceDE w:val="0"/>
        <w:autoSpaceDN w:val="0"/>
        <w:adjustRightInd w:val="0"/>
        <w:spacing w:before="0"/>
        <w:ind w:right="29"/>
        <w:jc w:val="left"/>
        <w:rPr>
          <w:rFonts w:eastAsia="Times New Roman"/>
          <w:bCs/>
          <w:spacing w:val="-2"/>
          <w:sz w:val="24"/>
          <w:szCs w:val="24"/>
          <w:lang w:eastAsia="ru-RU"/>
        </w:rPr>
      </w:pPr>
      <w:r w:rsidRPr="00802718">
        <w:rPr>
          <w:rFonts w:eastAsia="Times New Roman"/>
          <w:bCs/>
          <w:spacing w:val="-2"/>
          <w:sz w:val="24"/>
          <w:szCs w:val="24"/>
          <w:lang w:eastAsia="ru-RU"/>
        </w:rPr>
        <w:t xml:space="preserve"> Качество услуг и результаты оказания услуг должны соответствовать следующим обязательным требованиям, указанным в Приложение №1.</w:t>
      </w:r>
    </w:p>
    <w:p w:rsidR="00802718" w:rsidRPr="00802718" w:rsidRDefault="00802718" w:rsidP="00802718">
      <w:pPr>
        <w:widowControl w:val="0"/>
        <w:numPr>
          <w:ilvl w:val="1"/>
          <w:numId w:val="43"/>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bCs/>
          <w:spacing w:val="-2"/>
          <w:sz w:val="24"/>
          <w:szCs w:val="24"/>
          <w:lang w:eastAsia="ru-RU"/>
        </w:rPr>
        <w:t>Требования ИСПОЛНИТЕЛЮ</w:t>
      </w:r>
      <w:r w:rsidRPr="00802718">
        <w:rPr>
          <w:rFonts w:eastAsia="Times New Roman"/>
          <w:spacing w:val="-3"/>
          <w:sz w:val="24"/>
          <w:szCs w:val="24"/>
          <w:lang w:eastAsia="ru-RU"/>
        </w:rPr>
        <w:t xml:space="preserve"> и материалам, используемым при оказании услуг </w:t>
      </w:r>
      <w:r w:rsidRPr="00802718">
        <w:rPr>
          <w:rFonts w:eastAsia="Times New Roman"/>
          <w:bCs/>
          <w:spacing w:val="-2"/>
          <w:sz w:val="24"/>
          <w:szCs w:val="24"/>
          <w:lang w:eastAsia="ru-RU"/>
        </w:rPr>
        <w:t>указаны в Приложении №1.</w:t>
      </w:r>
    </w:p>
    <w:p w:rsidR="00802718" w:rsidRPr="00802718" w:rsidRDefault="00802718" w:rsidP="00802718">
      <w:pPr>
        <w:widowControl w:val="0"/>
        <w:numPr>
          <w:ilvl w:val="1"/>
          <w:numId w:val="4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bCs/>
          <w:spacing w:val="-2"/>
          <w:sz w:val="24"/>
          <w:szCs w:val="24"/>
          <w:lang w:eastAsia="ru-RU"/>
        </w:rPr>
        <w:t xml:space="preserve">Если </w:t>
      </w:r>
      <w:r w:rsidRPr="00802718">
        <w:rPr>
          <w:rFonts w:eastAsia="Times New Roman"/>
          <w:spacing w:val="-1"/>
          <w:sz w:val="24"/>
          <w:szCs w:val="24"/>
          <w:lang w:eastAsia="ru-RU"/>
        </w:rPr>
        <w:t>ЗАКАЗЧИКОМ</w:t>
      </w:r>
      <w:r w:rsidRPr="00802718">
        <w:rPr>
          <w:rFonts w:eastAsia="Times New Roman"/>
          <w:bCs/>
          <w:spacing w:val="-2"/>
          <w:sz w:val="24"/>
          <w:szCs w:val="24"/>
          <w:lang w:eastAsia="ru-RU"/>
        </w:rPr>
        <w:t xml:space="preserve"> обнаружено, что услуги оказываются с недостатками, он в соответствии с п. 3 ст. 715 ГК РФ вправе потребовать от </w:t>
      </w:r>
      <w:r w:rsidRPr="00802718">
        <w:rPr>
          <w:rFonts w:eastAsia="Times New Roman"/>
          <w:spacing w:val="-3"/>
          <w:sz w:val="24"/>
          <w:szCs w:val="24"/>
          <w:lang w:eastAsia="ru-RU"/>
        </w:rPr>
        <w:t xml:space="preserve">ИСПОЛНИТЕЛЯ </w:t>
      </w:r>
      <w:r w:rsidRPr="00802718">
        <w:rPr>
          <w:rFonts w:eastAsia="Times New Roman"/>
          <w:bCs/>
          <w:spacing w:val="-2"/>
          <w:sz w:val="24"/>
          <w:szCs w:val="24"/>
          <w:lang w:eastAsia="ru-RU"/>
        </w:rPr>
        <w:t xml:space="preserve">их устранения. Для этого </w:t>
      </w:r>
      <w:r w:rsidRPr="00802718">
        <w:rPr>
          <w:rFonts w:eastAsia="Times New Roman"/>
          <w:spacing w:val="-1"/>
          <w:sz w:val="24"/>
          <w:szCs w:val="24"/>
          <w:lang w:eastAsia="ru-RU"/>
        </w:rPr>
        <w:t>ЗАКАЗЧИК</w:t>
      </w:r>
      <w:r w:rsidRPr="00802718">
        <w:rPr>
          <w:rFonts w:eastAsia="Times New Roman"/>
          <w:bCs/>
          <w:spacing w:val="-2"/>
          <w:sz w:val="24"/>
          <w:szCs w:val="24"/>
          <w:lang w:eastAsia="ru-RU"/>
        </w:rPr>
        <w:t xml:space="preserve"> в срок не позднее 3 (трех) рабочих дней с момента выявления недостатков направляет </w:t>
      </w:r>
      <w:r w:rsidRPr="00802718">
        <w:rPr>
          <w:rFonts w:eastAsia="Times New Roman"/>
          <w:spacing w:val="-3"/>
          <w:sz w:val="24"/>
          <w:szCs w:val="24"/>
          <w:lang w:eastAsia="ru-RU"/>
        </w:rPr>
        <w:t xml:space="preserve">ИСПОЛНИТЕЛЮ </w:t>
      </w:r>
      <w:r w:rsidRPr="00802718">
        <w:rPr>
          <w:rFonts w:eastAsia="Times New Roman"/>
          <w:bCs/>
          <w:spacing w:val="-2"/>
          <w:sz w:val="24"/>
          <w:szCs w:val="24"/>
          <w:lang w:eastAsia="ru-RU"/>
        </w:rPr>
        <w:t>требование об устранении недостатков, обнаруженных во время оказания услуг.</w:t>
      </w:r>
    </w:p>
    <w:p w:rsidR="00802718" w:rsidRPr="00802718" w:rsidRDefault="00802718" w:rsidP="00802718">
      <w:pPr>
        <w:widowControl w:val="0"/>
        <w:numPr>
          <w:ilvl w:val="1"/>
          <w:numId w:val="4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2718">
        <w:rPr>
          <w:rFonts w:eastAsia="Times New Roman"/>
          <w:bCs/>
          <w:spacing w:val="-2"/>
          <w:sz w:val="24"/>
          <w:szCs w:val="24"/>
          <w:lang w:eastAsia="ru-RU"/>
        </w:rPr>
        <w:t xml:space="preserve">Если при принятии услуг </w:t>
      </w:r>
      <w:r w:rsidRPr="00802718">
        <w:rPr>
          <w:rFonts w:eastAsia="Times New Roman"/>
          <w:spacing w:val="-1"/>
          <w:sz w:val="24"/>
          <w:szCs w:val="24"/>
          <w:lang w:eastAsia="ru-RU"/>
        </w:rPr>
        <w:t>ЗАКАЗЧИКОМ</w:t>
      </w:r>
      <w:r w:rsidRPr="00802718">
        <w:rPr>
          <w:rFonts w:eastAsia="Times New Roman"/>
          <w:bCs/>
          <w:spacing w:val="-2"/>
          <w:sz w:val="24"/>
          <w:szCs w:val="24"/>
          <w:lang w:eastAsia="ru-RU"/>
        </w:rPr>
        <w:t xml:space="preserve"> обнаружены недостатки в качестве оказываемых услуг и (или) в результате услуг </w:t>
      </w:r>
      <w:r w:rsidRPr="00802718">
        <w:rPr>
          <w:rFonts w:eastAsia="Times New Roman"/>
          <w:spacing w:val="-1"/>
          <w:sz w:val="24"/>
          <w:szCs w:val="24"/>
          <w:lang w:eastAsia="ru-RU"/>
        </w:rPr>
        <w:t>ЗАКАЗЧИК</w:t>
      </w:r>
      <w:r w:rsidRPr="00802718">
        <w:rPr>
          <w:rFonts w:eastAsia="Times New Roman"/>
          <w:bCs/>
          <w:spacing w:val="-2"/>
          <w:sz w:val="24"/>
          <w:szCs w:val="24"/>
          <w:lang w:eastAsia="ru-RU"/>
        </w:rPr>
        <w:t xml:space="preserve"> в соответствии со ст. 723 ГК РФ вправе:</w:t>
      </w:r>
    </w:p>
    <w:p w:rsidR="00802718" w:rsidRPr="00802718" w:rsidRDefault="00802718" w:rsidP="00802718">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2718">
        <w:rPr>
          <w:rFonts w:eastAsia="Times New Roman"/>
          <w:bCs/>
          <w:spacing w:val="-2"/>
          <w:sz w:val="24"/>
          <w:szCs w:val="24"/>
          <w:lang w:eastAsia="ru-RU"/>
        </w:rPr>
        <w:t xml:space="preserve">- потребовать безвозмездного устранения </w:t>
      </w:r>
      <w:r w:rsidRPr="00802718">
        <w:rPr>
          <w:rFonts w:eastAsia="Times New Roman"/>
          <w:spacing w:val="-3"/>
          <w:sz w:val="24"/>
          <w:szCs w:val="24"/>
          <w:lang w:eastAsia="ru-RU"/>
        </w:rPr>
        <w:t xml:space="preserve">ИСПОЛНИТЕЛЕМ </w:t>
      </w:r>
      <w:r w:rsidRPr="00802718">
        <w:rPr>
          <w:rFonts w:eastAsia="Times New Roman"/>
          <w:bCs/>
          <w:spacing w:val="-2"/>
          <w:sz w:val="24"/>
          <w:szCs w:val="24"/>
          <w:lang w:eastAsia="ru-RU"/>
        </w:rPr>
        <w:t>таких недостатков.</w:t>
      </w:r>
    </w:p>
    <w:p w:rsidR="00802718" w:rsidRPr="00802718" w:rsidRDefault="00802718" w:rsidP="00802718">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2718">
        <w:rPr>
          <w:rFonts w:eastAsia="Times New Roman"/>
          <w:b/>
          <w:bCs/>
          <w:spacing w:val="-2"/>
          <w:sz w:val="24"/>
          <w:szCs w:val="24"/>
          <w:lang w:eastAsia="ru-RU"/>
        </w:rPr>
        <w:t>6.6.</w:t>
      </w:r>
      <w:r w:rsidRPr="00802718">
        <w:rPr>
          <w:rFonts w:eastAsia="Times New Roman"/>
          <w:bCs/>
          <w:spacing w:val="-2"/>
          <w:sz w:val="24"/>
          <w:szCs w:val="24"/>
          <w:lang w:eastAsia="ru-RU"/>
        </w:rPr>
        <w:t xml:space="preserve"> </w:t>
      </w:r>
      <w:r w:rsidRPr="00802718">
        <w:rPr>
          <w:rFonts w:eastAsia="Times New Roman"/>
          <w:spacing w:val="-1"/>
          <w:sz w:val="24"/>
          <w:szCs w:val="24"/>
          <w:lang w:eastAsia="ru-RU"/>
        </w:rPr>
        <w:t>ЗАКАЗЧИК</w:t>
      </w:r>
      <w:r w:rsidRPr="00802718">
        <w:rPr>
          <w:rFonts w:eastAsia="Times New Roman"/>
          <w:bCs/>
          <w:spacing w:val="-2"/>
          <w:sz w:val="24"/>
          <w:szCs w:val="24"/>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802718">
        <w:rPr>
          <w:rFonts w:eastAsia="Times New Roman"/>
          <w:spacing w:val="-3"/>
          <w:sz w:val="24"/>
          <w:szCs w:val="24"/>
          <w:lang w:eastAsia="ru-RU"/>
        </w:rPr>
        <w:t>ИСПОЛНИТЕЛЮ</w:t>
      </w:r>
      <w:r w:rsidRPr="00802718">
        <w:rPr>
          <w:rFonts w:eastAsia="Times New Roman"/>
          <w:bCs/>
          <w:spacing w:val="-2"/>
          <w:sz w:val="24"/>
          <w:szCs w:val="24"/>
          <w:lang w:eastAsia="ru-RU"/>
        </w:rPr>
        <w:t>.</w:t>
      </w:r>
    </w:p>
    <w:p w:rsidR="00802718" w:rsidRPr="00802718" w:rsidRDefault="00802718" w:rsidP="00802718">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2718">
        <w:rPr>
          <w:rFonts w:eastAsia="Times New Roman"/>
          <w:bCs/>
          <w:spacing w:val="-2"/>
          <w:sz w:val="24"/>
          <w:szCs w:val="24"/>
          <w:lang w:eastAsia="ru-RU"/>
        </w:rPr>
        <w:t xml:space="preserve">В требовании об устранении недостатков оказанных услуг </w:t>
      </w:r>
      <w:r w:rsidRPr="00802718">
        <w:rPr>
          <w:rFonts w:eastAsia="Times New Roman"/>
          <w:spacing w:val="-1"/>
          <w:sz w:val="24"/>
          <w:szCs w:val="24"/>
          <w:lang w:eastAsia="ru-RU"/>
        </w:rPr>
        <w:t>ЗАКАЗЧИК</w:t>
      </w:r>
      <w:r w:rsidRPr="00802718">
        <w:rPr>
          <w:rFonts w:eastAsia="Times New Roman"/>
          <w:bCs/>
          <w:spacing w:val="-2"/>
          <w:sz w:val="24"/>
          <w:szCs w:val="24"/>
          <w:lang w:eastAsia="ru-RU"/>
        </w:rPr>
        <w:t xml:space="preserve"> указывает выявленные недостатки и сроки их устранения.</w:t>
      </w:r>
    </w:p>
    <w:p w:rsidR="00802718" w:rsidRPr="00802718" w:rsidRDefault="00802718" w:rsidP="00802718">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p>
    <w:p w:rsidR="00802718" w:rsidRPr="00802718" w:rsidRDefault="00802718" w:rsidP="00802718">
      <w:pPr>
        <w:widowControl w:val="0"/>
        <w:numPr>
          <w:ilvl w:val="0"/>
          <w:numId w:val="43"/>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spacing w:val="7"/>
          <w:sz w:val="24"/>
          <w:szCs w:val="24"/>
          <w:lang w:eastAsia="ru-RU"/>
        </w:rPr>
        <w:t>ОТВЕТСТВЕННОСТЬ СТОРОН</w:t>
      </w:r>
    </w:p>
    <w:p w:rsidR="00802718" w:rsidRPr="00802718" w:rsidRDefault="00802718" w:rsidP="00802718">
      <w:pPr>
        <w:widowControl w:val="0"/>
        <w:shd w:val="clear" w:color="auto" w:fill="FFFFFF"/>
        <w:autoSpaceDE w:val="0"/>
        <w:autoSpaceDN w:val="0"/>
        <w:adjustRightInd w:val="0"/>
        <w:spacing w:before="0"/>
        <w:ind w:right="29"/>
        <w:rPr>
          <w:rFonts w:eastAsia="Times New Roman"/>
          <w:b/>
          <w:bCs/>
          <w:spacing w:val="-2"/>
          <w:sz w:val="24"/>
          <w:szCs w:val="24"/>
          <w:lang w:eastAsia="ru-RU"/>
        </w:rPr>
      </w:pP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b/>
          <w:bCs/>
          <w:spacing w:val="-2"/>
          <w:sz w:val="24"/>
          <w:szCs w:val="24"/>
          <w:lang w:eastAsia="ru-RU"/>
        </w:rPr>
        <w:t xml:space="preserve"> </w:t>
      </w:r>
      <w:r w:rsidRPr="0080271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3"/>
          <w:sz w:val="24"/>
          <w:szCs w:val="24"/>
          <w:lang w:eastAsia="ru-RU"/>
        </w:rPr>
        <w:t xml:space="preserve">Если ИСПОЛНИТЕЛЬ своими некомпетентными или неправомерными </w:t>
      </w:r>
      <w:r w:rsidRPr="00802718">
        <w:rPr>
          <w:rFonts w:eastAsia="Times New Roman"/>
          <w:spacing w:val="3"/>
          <w:sz w:val="24"/>
          <w:szCs w:val="24"/>
          <w:lang w:eastAsia="ru-RU"/>
        </w:rPr>
        <w:t xml:space="preserve">действиями причинил ЗАКАЗЧИКУ убытки, он обязан возместить их в полном объеме в </w:t>
      </w:r>
      <w:r w:rsidRPr="00802718">
        <w:rPr>
          <w:rFonts w:eastAsia="Times New Roman"/>
          <w:spacing w:val="-1"/>
          <w:sz w:val="24"/>
          <w:szCs w:val="24"/>
          <w:lang w:eastAsia="ru-RU"/>
        </w:rPr>
        <w:t>течение одного месяца со дня предъявления претензии ЗАКАЗЧИКОМ.</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8"/>
          <w:sz w:val="24"/>
          <w:szCs w:val="24"/>
          <w:lang w:eastAsia="ru-RU"/>
        </w:rPr>
        <w:t xml:space="preserve">При невозможности исполнения настоящего договора по обстоятельствам, </w:t>
      </w:r>
      <w:r w:rsidRPr="00802718">
        <w:rPr>
          <w:rFonts w:eastAsia="Times New Roman"/>
          <w:spacing w:val="-2"/>
          <w:sz w:val="24"/>
          <w:szCs w:val="24"/>
          <w:lang w:eastAsia="ru-RU"/>
        </w:rPr>
        <w:t xml:space="preserve">за </w:t>
      </w:r>
      <w:r w:rsidRPr="00802718">
        <w:rPr>
          <w:rFonts w:eastAsia="Times New Roman"/>
          <w:spacing w:val="-2"/>
          <w:sz w:val="24"/>
          <w:szCs w:val="24"/>
          <w:lang w:eastAsia="ru-RU"/>
        </w:rPr>
        <w:lastRenderedPageBreak/>
        <w:t xml:space="preserve">которые отвечает ИСПОЛНИТЕЛЬ, последний не вправе требовать оплаты услуг, а если </w:t>
      </w:r>
      <w:r w:rsidRPr="00802718">
        <w:rPr>
          <w:rFonts w:eastAsia="Times New Roman"/>
          <w:spacing w:val="4"/>
          <w:sz w:val="24"/>
          <w:szCs w:val="24"/>
          <w:lang w:eastAsia="ru-RU"/>
        </w:rPr>
        <w:t xml:space="preserve">они уже оплачены ЗАКАЗЧИКОМ, обязан возвратить полученную от него денежную </w:t>
      </w:r>
      <w:r w:rsidRPr="00802718">
        <w:rPr>
          <w:rFonts w:eastAsia="Times New Roman"/>
          <w:spacing w:val="1"/>
          <w:sz w:val="24"/>
          <w:szCs w:val="24"/>
          <w:lang w:eastAsia="ru-RU"/>
        </w:rPr>
        <w:t xml:space="preserve">сумму и возместить иные убытки, а также оплатить неустойку в размере 5 (пяти) процентов от </w:t>
      </w:r>
      <w:r w:rsidRPr="00802718">
        <w:rPr>
          <w:rFonts w:eastAsia="Times New Roman"/>
          <w:spacing w:val="-4"/>
          <w:sz w:val="24"/>
          <w:szCs w:val="24"/>
          <w:lang w:eastAsia="ru-RU"/>
        </w:rPr>
        <w:t>суммы договора.</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802718" w:rsidRPr="00802718" w:rsidRDefault="00802718" w:rsidP="00802718">
      <w:pPr>
        <w:widowControl w:val="0"/>
        <w:autoSpaceDE w:val="0"/>
        <w:autoSpaceDN w:val="0"/>
        <w:adjustRightInd w:val="0"/>
        <w:spacing w:before="0" w:line="276" w:lineRule="auto"/>
        <w:ind w:firstLine="709"/>
        <w:rPr>
          <w:rFonts w:eastAsia="Times New Roman"/>
          <w:sz w:val="24"/>
          <w:szCs w:val="24"/>
          <w:lang w:eastAsia="ru-RU"/>
        </w:rPr>
      </w:pPr>
      <w:r w:rsidRPr="00802718">
        <w:rPr>
          <w:rFonts w:eastAsia="Times New Roman"/>
          <w:sz w:val="24"/>
          <w:szCs w:val="24"/>
          <w:lang w:eastAsia="ru-RU"/>
        </w:rPr>
        <w:t>- безвозмездного устранения недостатков в разумный срок;</w:t>
      </w:r>
    </w:p>
    <w:p w:rsidR="00802718" w:rsidRPr="00802718" w:rsidRDefault="00802718" w:rsidP="00802718">
      <w:pPr>
        <w:widowControl w:val="0"/>
        <w:autoSpaceDE w:val="0"/>
        <w:autoSpaceDN w:val="0"/>
        <w:adjustRightInd w:val="0"/>
        <w:spacing w:before="0" w:line="276" w:lineRule="auto"/>
        <w:ind w:firstLine="709"/>
        <w:rPr>
          <w:rFonts w:eastAsia="Times New Roman"/>
          <w:sz w:val="24"/>
          <w:szCs w:val="24"/>
          <w:lang w:eastAsia="ru-RU"/>
        </w:rPr>
      </w:pPr>
      <w:r w:rsidRPr="00802718">
        <w:rPr>
          <w:rFonts w:eastAsia="Times New Roman"/>
          <w:sz w:val="24"/>
          <w:szCs w:val="24"/>
          <w:lang w:eastAsia="ru-RU"/>
        </w:rPr>
        <w:t>- соразмерного уменьшения установленной за работу цены.</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802718">
        <w:rPr>
          <w:rFonts w:eastAsia="Times New Roman"/>
          <w:spacing w:val="-2"/>
          <w:sz w:val="24"/>
          <w:szCs w:val="24"/>
          <w:lang w:eastAsia="ru-RU"/>
        </w:rPr>
        <w:t>.</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Во всем остальном, что не предусмотрено настоящим договором, СТОРОНЫ </w:t>
      </w:r>
      <w:r w:rsidRPr="00802718">
        <w:rPr>
          <w:rFonts w:eastAsia="Times New Roman"/>
          <w:spacing w:val="2"/>
          <w:sz w:val="24"/>
          <w:szCs w:val="24"/>
          <w:lang w:eastAsia="ru-RU"/>
        </w:rPr>
        <w:t xml:space="preserve">несут ответственность за неисполнение и ненадлежащее исполнение обязательств в </w:t>
      </w:r>
      <w:r w:rsidRPr="00802718">
        <w:rPr>
          <w:rFonts w:eastAsia="Times New Roman"/>
          <w:spacing w:val="-2"/>
          <w:sz w:val="24"/>
          <w:szCs w:val="24"/>
          <w:lang w:eastAsia="ru-RU"/>
        </w:rPr>
        <w:t>соответствии с действующим законодательством РФ.</w:t>
      </w:r>
    </w:p>
    <w:p w:rsidR="00802718" w:rsidRPr="00802718" w:rsidRDefault="00802718" w:rsidP="00802718">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p>
    <w:p w:rsidR="00802718" w:rsidRPr="00802718" w:rsidRDefault="00802718" w:rsidP="00802718">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spacing w:val="9"/>
          <w:sz w:val="24"/>
          <w:szCs w:val="24"/>
          <w:lang w:eastAsia="ru-RU"/>
        </w:rPr>
        <w:t>ФОРС-МАЖОР</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1"/>
          <w:sz w:val="24"/>
          <w:szCs w:val="24"/>
          <w:lang w:eastAsia="ru-RU"/>
        </w:rPr>
        <w:t xml:space="preserve">Срок исполнения сторонами обязательств по настоящему договору отодвигается </w:t>
      </w:r>
      <w:r w:rsidRPr="00802718">
        <w:rPr>
          <w:rFonts w:eastAsia="Times New Roman"/>
          <w:sz w:val="24"/>
          <w:szCs w:val="24"/>
          <w:lang w:eastAsia="ru-RU"/>
        </w:rPr>
        <w:t xml:space="preserve">соразмерно времени, в течение которого действуют возникшие после заключения </w:t>
      </w:r>
      <w:r w:rsidRPr="00802718">
        <w:rPr>
          <w:rFonts w:eastAsia="Times New Roman"/>
          <w:spacing w:val="-2"/>
          <w:sz w:val="24"/>
          <w:szCs w:val="24"/>
          <w:lang w:eastAsia="ru-RU"/>
        </w:rPr>
        <w:t xml:space="preserve">настоящего договора обстоятельства форс-мажора, т.е. непредвиденные, непреодолимые </w:t>
      </w:r>
      <w:r w:rsidRPr="00802718">
        <w:rPr>
          <w:rFonts w:eastAsia="Times New Roman"/>
          <w:spacing w:val="-1"/>
          <w:sz w:val="24"/>
          <w:szCs w:val="24"/>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802718" w:rsidRPr="00802718" w:rsidRDefault="00802718" w:rsidP="00802718">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При этом под непредвиденным обстоятельством понимается невозможность </w:t>
      </w:r>
      <w:r w:rsidRPr="00802718">
        <w:rPr>
          <w:rFonts w:eastAsia="Times New Roman"/>
          <w:spacing w:val="-1"/>
          <w:sz w:val="24"/>
          <w:szCs w:val="24"/>
          <w:lang w:eastAsia="ru-RU"/>
        </w:rPr>
        <w:t xml:space="preserve">предвидеть обстоятельства во время возникновения обязательств по настоящему договору. </w:t>
      </w:r>
      <w:r w:rsidRPr="00802718">
        <w:rPr>
          <w:rFonts w:eastAsia="Times New Roman"/>
          <w:spacing w:val="-2"/>
          <w:sz w:val="24"/>
          <w:szCs w:val="24"/>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802718">
        <w:rPr>
          <w:rFonts w:eastAsia="Times New Roman"/>
          <w:spacing w:val="-1"/>
          <w:sz w:val="24"/>
          <w:szCs w:val="24"/>
          <w:lang w:eastAsia="ru-RU"/>
        </w:rPr>
        <w:t>наступлении таких обстоятельств.</w:t>
      </w:r>
    </w:p>
    <w:p w:rsidR="00802718" w:rsidRPr="00802718" w:rsidRDefault="00802718" w:rsidP="00802718">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802718">
        <w:rPr>
          <w:rFonts w:eastAsia="Times New Roman"/>
          <w:spacing w:val="-1"/>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02718" w:rsidRPr="00802718" w:rsidRDefault="00802718" w:rsidP="00802718">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802718">
        <w:rPr>
          <w:rFonts w:eastAsia="Times New Roman"/>
          <w:spacing w:val="-2"/>
          <w:sz w:val="24"/>
          <w:szCs w:val="24"/>
          <w:lang w:eastAsia="ru-RU"/>
        </w:rPr>
        <w:lastRenderedPageBreak/>
        <w:t xml:space="preserve">Если определенные события создали лишь затруднения для стороны в исполнении </w:t>
      </w:r>
      <w:r w:rsidRPr="00802718">
        <w:rPr>
          <w:rFonts w:eastAsia="Times New Roman"/>
          <w:spacing w:val="6"/>
          <w:sz w:val="24"/>
          <w:szCs w:val="24"/>
          <w:lang w:eastAsia="ru-RU"/>
        </w:rPr>
        <w:t>обязательств по настоящему договору, то они не могут рассматриваться как форс-</w:t>
      </w:r>
      <w:r w:rsidRPr="00802718">
        <w:rPr>
          <w:rFonts w:eastAsia="Times New Roman"/>
          <w:spacing w:val="-2"/>
          <w:sz w:val="24"/>
          <w:szCs w:val="24"/>
          <w:lang w:eastAsia="ru-RU"/>
        </w:rPr>
        <w:t>мажорные обстоятельства.</w:t>
      </w:r>
    </w:p>
    <w:p w:rsidR="00802718" w:rsidRPr="00802718" w:rsidRDefault="00802718" w:rsidP="00802718">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1"/>
          <w:sz w:val="24"/>
          <w:szCs w:val="24"/>
          <w:lang w:eastAsia="ru-RU"/>
        </w:rPr>
        <w:t xml:space="preserve">Если обстоятельства форс-мажора и их последствия будут продолжаться более </w:t>
      </w:r>
      <w:r w:rsidRPr="00802718">
        <w:rPr>
          <w:rFonts w:eastAsia="Times New Roman"/>
          <w:spacing w:val="-3"/>
          <w:sz w:val="24"/>
          <w:szCs w:val="24"/>
          <w:lang w:eastAsia="ru-RU"/>
        </w:rPr>
        <w:t xml:space="preserve">трех месяцев, то каждая из сторон будет иметь право отказаться от дальнейшего </w:t>
      </w:r>
      <w:r w:rsidRPr="00802718">
        <w:rPr>
          <w:rFonts w:eastAsia="Times New Roman"/>
          <w:spacing w:val="4"/>
          <w:sz w:val="24"/>
          <w:szCs w:val="24"/>
          <w:lang w:eastAsia="ru-RU"/>
        </w:rPr>
        <w:t xml:space="preserve">исполнения обязательств по настоящему договору и в этом случае ни одна из сторон не </w:t>
      </w:r>
      <w:r w:rsidRPr="00802718">
        <w:rPr>
          <w:rFonts w:eastAsia="Times New Roman"/>
          <w:spacing w:val="2"/>
          <w:sz w:val="24"/>
          <w:szCs w:val="24"/>
          <w:lang w:eastAsia="ru-RU"/>
        </w:rPr>
        <w:t xml:space="preserve">будет иметь права на возмещение другой стороной убытков, если иное не предусмотрено </w:t>
      </w:r>
      <w:r w:rsidRPr="00802718">
        <w:rPr>
          <w:rFonts w:eastAsia="Times New Roman"/>
          <w:spacing w:val="-3"/>
          <w:sz w:val="24"/>
          <w:szCs w:val="24"/>
          <w:lang w:eastAsia="ru-RU"/>
        </w:rPr>
        <w:t>настоящим договором.</w:t>
      </w:r>
    </w:p>
    <w:p w:rsidR="00802718" w:rsidRPr="00802718" w:rsidRDefault="00802718" w:rsidP="00802718">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Сторона, для которой создалась невозможность исполнения обязательств по </w:t>
      </w:r>
      <w:r w:rsidRPr="00802718">
        <w:rPr>
          <w:rFonts w:eastAsia="Times New Roman"/>
          <w:spacing w:val="-1"/>
          <w:sz w:val="24"/>
          <w:szCs w:val="24"/>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802718">
        <w:rPr>
          <w:rFonts w:eastAsia="Times New Roman"/>
          <w:spacing w:val="-2"/>
          <w:sz w:val="24"/>
          <w:szCs w:val="24"/>
          <w:lang w:eastAsia="ru-RU"/>
        </w:rPr>
        <w:t xml:space="preserve">об их прекращении, немедленно, но не позднее семи дней с момента их наступления и (или) </w:t>
      </w:r>
      <w:r w:rsidRPr="00802718">
        <w:rPr>
          <w:rFonts w:eastAsia="Times New Roman"/>
          <w:spacing w:val="2"/>
          <w:sz w:val="24"/>
          <w:szCs w:val="24"/>
          <w:lang w:eastAsia="ru-RU"/>
        </w:rPr>
        <w:t xml:space="preserve">прекращения в письменной форме. Не уведомление или несвоевременное уведомление </w:t>
      </w:r>
      <w:r w:rsidRPr="00802718">
        <w:rPr>
          <w:rFonts w:eastAsia="Times New Roman"/>
          <w:sz w:val="24"/>
          <w:szCs w:val="24"/>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802718">
        <w:rPr>
          <w:rFonts w:eastAsia="Times New Roman"/>
          <w:spacing w:val="-2"/>
          <w:sz w:val="24"/>
          <w:szCs w:val="24"/>
          <w:lang w:eastAsia="ru-RU"/>
        </w:rPr>
        <w:t>обязательства</w:t>
      </w:r>
      <w:r w:rsidRPr="00802718">
        <w:rPr>
          <w:rFonts w:eastAsia="Times New Roman"/>
          <w:b/>
          <w:bCs/>
          <w:spacing w:val="-2"/>
          <w:sz w:val="24"/>
          <w:szCs w:val="24"/>
          <w:lang w:eastAsia="ru-RU"/>
        </w:rPr>
        <w:t>.</w:t>
      </w:r>
    </w:p>
    <w:p w:rsidR="00802718" w:rsidRPr="00802718" w:rsidRDefault="00802718" w:rsidP="00802718">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4"/>
          <w:sz w:val="24"/>
          <w:szCs w:val="24"/>
          <w:lang w:eastAsia="ru-RU"/>
        </w:rPr>
        <w:t xml:space="preserve">Надлежащим доказательством наличия обстоятельств форс-мажора будут </w:t>
      </w:r>
      <w:r w:rsidRPr="00802718">
        <w:rPr>
          <w:rFonts w:eastAsia="Times New Roman"/>
          <w:spacing w:val="-1"/>
          <w:sz w:val="24"/>
          <w:szCs w:val="24"/>
          <w:lang w:eastAsia="ru-RU"/>
        </w:rPr>
        <w:t xml:space="preserve">служить справки и иные официальные документы, которыми бесспорно устанавливаются </w:t>
      </w:r>
      <w:r w:rsidRPr="00802718">
        <w:rPr>
          <w:rFonts w:eastAsia="Times New Roman"/>
          <w:spacing w:val="-2"/>
          <w:sz w:val="24"/>
          <w:szCs w:val="24"/>
          <w:lang w:eastAsia="ru-RU"/>
        </w:rPr>
        <w:t>такие обстоятельства.</w:t>
      </w:r>
    </w:p>
    <w:p w:rsidR="00802718" w:rsidRPr="00802718" w:rsidRDefault="00802718" w:rsidP="00802718">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2718" w:rsidRPr="00802718" w:rsidRDefault="00802718" w:rsidP="00802718">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bCs/>
          <w:spacing w:val="-1"/>
          <w:sz w:val="24"/>
          <w:szCs w:val="24"/>
          <w:lang w:eastAsia="ru-RU"/>
        </w:rPr>
        <w:t>ПОРЯДОК РАЗРЕШЕНИЯ СПОРОВ</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02718" w:rsidRPr="00802718" w:rsidRDefault="00802718" w:rsidP="00802718">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802718" w:rsidRPr="00802718" w:rsidRDefault="00802718" w:rsidP="00802718">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802718" w:rsidRPr="00802718" w:rsidRDefault="00802718" w:rsidP="00802718">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2718" w:rsidRPr="00802718" w:rsidRDefault="00802718" w:rsidP="00802718">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bCs/>
          <w:spacing w:val="-1"/>
          <w:sz w:val="24"/>
          <w:szCs w:val="24"/>
          <w:lang w:eastAsia="ru-RU"/>
        </w:rPr>
        <w:t>ИЗМЕНЕНИЕ И РАСТОРЖЕНИЕ ДОГОВОРА</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802718" w:rsidRPr="00802718" w:rsidRDefault="00802718" w:rsidP="00802718">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802718" w:rsidRPr="00802718" w:rsidRDefault="00802718" w:rsidP="00802718">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2718" w:rsidRPr="00802718" w:rsidRDefault="00802718" w:rsidP="00802718">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sz w:val="24"/>
          <w:szCs w:val="24"/>
          <w:lang w:eastAsia="ru-RU"/>
        </w:rPr>
        <w:t>ДРУГИЕ УСЛОВИЯ</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Стороны настоящим заявляют и гарантируют, что они </w:t>
      </w:r>
    </w:p>
    <w:p w:rsidR="00802718" w:rsidRPr="00802718" w:rsidRDefault="00802718" w:rsidP="00802718">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2718">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02718" w:rsidRPr="00802718" w:rsidRDefault="00802718" w:rsidP="00802718">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2718">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802718" w:rsidRPr="00802718" w:rsidRDefault="00802718" w:rsidP="00802718">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2718">
        <w:rPr>
          <w:rFonts w:eastAsia="Times New Roman"/>
          <w:sz w:val="24"/>
          <w:szCs w:val="24"/>
          <w:lang w:eastAsia="ru-RU"/>
        </w:rPr>
        <w:t>- располагают необходимыми полномочиями для заключения настоящего договора.</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 xml:space="preserve">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w:t>
      </w:r>
      <w:r w:rsidRPr="00802718">
        <w:rPr>
          <w:rFonts w:eastAsia="Times New Roman"/>
          <w:sz w:val="24"/>
          <w:szCs w:val="24"/>
          <w:lang w:eastAsia="ru-RU"/>
        </w:rPr>
        <w:lastRenderedPageBreak/>
        <w:t>письменного согласия ЗАКАЗЧИКА.</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5"/>
          <w:sz w:val="24"/>
          <w:szCs w:val="24"/>
          <w:lang w:eastAsia="ru-RU"/>
        </w:rPr>
        <w:t xml:space="preserve">Настоящий договор отменяет и делает недействительными все другие </w:t>
      </w:r>
      <w:r w:rsidRPr="00802718">
        <w:rPr>
          <w:rFonts w:eastAsia="Times New Roman"/>
          <w:spacing w:val="3"/>
          <w:sz w:val="24"/>
          <w:szCs w:val="24"/>
          <w:lang w:eastAsia="ru-RU"/>
        </w:rPr>
        <w:t xml:space="preserve">обязательства или заявления, связанные с этим, которые могли быть сделаны сторонами </w:t>
      </w:r>
      <w:r w:rsidRPr="00802718">
        <w:rPr>
          <w:rFonts w:eastAsia="Times New Roman"/>
          <w:spacing w:val="1"/>
          <w:sz w:val="24"/>
          <w:szCs w:val="24"/>
          <w:lang w:eastAsia="ru-RU"/>
        </w:rPr>
        <w:t>устно или в письменной форме до подписания настоящего договора.</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2"/>
          <w:sz w:val="24"/>
          <w:szCs w:val="24"/>
          <w:lang w:eastAsia="ru-RU"/>
        </w:rPr>
        <w:t xml:space="preserve">Если после заключения настоящего договора принят закон, устанавливающий </w:t>
      </w:r>
      <w:r w:rsidRPr="00802718">
        <w:rPr>
          <w:rFonts w:eastAsia="Times New Roman"/>
          <w:spacing w:val="4"/>
          <w:sz w:val="24"/>
          <w:szCs w:val="24"/>
          <w:lang w:eastAsia="ru-RU"/>
        </w:rPr>
        <w:t xml:space="preserve">обязательные для сторон правила иные, чем те, которые действовали при заключении </w:t>
      </w:r>
      <w:r w:rsidRPr="00802718">
        <w:rPr>
          <w:rFonts w:eastAsia="Times New Roman"/>
          <w:spacing w:val="6"/>
          <w:sz w:val="24"/>
          <w:szCs w:val="24"/>
          <w:lang w:eastAsia="ru-RU"/>
        </w:rPr>
        <w:t xml:space="preserve">договора, такие условия настоящего договора сохраняют силу, кроме случаев, когда в </w:t>
      </w:r>
      <w:r w:rsidRPr="00802718">
        <w:rPr>
          <w:rFonts w:eastAsia="Times New Roman"/>
          <w:sz w:val="24"/>
          <w:szCs w:val="24"/>
          <w:lang w:eastAsia="ru-RU"/>
        </w:rPr>
        <w:t xml:space="preserve">законе установлено, что его действие распространяется на отношения, возникшие из ранее </w:t>
      </w:r>
      <w:r w:rsidRPr="00802718">
        <w:rPr>
          <w:rFonts w:eastAsia="Times New Roman"/>
          <w:spacing w:val="-2"/>
          <w:sz w:val="24"/>
          <w:szCs w:val="24"/>
          <w:lang w:eastAsia="ru-RU"/>
        </w:rPr>
        <w:t>заключенных договоров.</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02718" w:rsidRPr="00802718" w:rsidRDefault="00802718" w:rsidP="00802718">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2718">
        <w:rPr>
          <w:rFonts w:eastAsia="Times New Roman"/>
          <w:spacing w:val="-2"/>
          <w:sz w:val="24"/>
          <w:szCs w:val="24"/>
          <w:lang w:eastAsia="ru-RU"/>
        </w:rPr>
        <w:t xml:space="preserve">Настоящий договор составлен в 2-х экземплярах, имеющих одинаковую </w:t>
      </w:r>
      <w:r w:rsidRPr="00802718">
        <w:rPr>
          <w:rFonts w:eastAsia="Times New Roman"/>
          <w:spacing w:val="-3"/>
          <w:sz w:val="24"/>
          <w:szCs w:val="24"/>
          <w:lang w:eastAsia="ru-RU"/>
        </w:rPr>
        <w:t>юридическую силу.</w:t>
      </w:r>
    </w:p>
    <w:p w:rsidR="00802718" w:rsidRPr="00802718" w:rsidRDefault="00802718" w:rsidP="00802718">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2718" w:rsidRPr="00802718" w:rsidRDefault="00802718" w:rsidP="00802718">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2718">
        <w:rPr>
          <w:rFonts w:eastAsia="Times New Roman"/>
          <w:b/>
          <w:sz w:val="24"/>
          <w:szCs w:val="24"/>
          <w:lang w:eastAsia="ru-RU"/>
        </w:rPr>
        <w:t>СПИСОК ПРИЛОЖЕНИЙ К ДОГОВОРУ</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2718" w:rsidRPr="00802718" w:rsidRDefault="00802718" w:rsidP="00802718">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2718">
        <w:rPr>
          <w:rFonts w:eastAsia="Times New Roman"/>
          <w:sz w:val="24"/>
          <w:szCs w:val="24"/>
          <w:lang w:eastAsia="ru-RU"/>
        </w:rPr>
        <w:t>Приложение № 1 – «Техническое задание».</w:t>
      </w:r>
    </w:p>
    <w:p w:rsidR="00802718" w:rsidRPr="00802718" w:rsidRDefault="00802718" w:rsidP="00802718">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2718">
        <w:rPr>
          <w:rFonts w:eastAsia="Times New Roman"/>
          <w:sz w:val="24"/>
          <w:szCs w:val="24"/>
          <w:lang w:eastAsia="ru-RU"/>
        </w:rPr>
        <w:t>Приложение № 2 - «Расчет стоимости оказанных услуг».</w:t>
      </w:r>
    </w:p>
    <w:p w:rsidR="00802718" w:rsidRPr="00802718" w:rsidRDefault="00802718" w:rsidP="00802718">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2718" w:rsidRPr="00802718" w:rsidRDefault="00802718" w:rsidP="00802718">
      <w:pPr>
        <w:widowControl w:val="0"/>
        <w:numPr>
          <w:ilvl w:val="0"/>
          <w:numId w:val="41"/>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802718">
        <w:rPr>
          <w:rFonts w:eastAsia="Times New Roman"/>
          <w:b/>
          <w:bCs/>
          <w:color w:val="252525"/>
          <w:spacing w:val="-1"/>
          <w:sz w:val="24"/>
          <w:szCs w:val="24"/>
          <w:lang w:eastAsia="ru-RU"/>
        </w:rPr>
        <w:t>АДРЕСА И ПЛАТЕЖНЫЕ РЕКВИЗИТЫ СТОРОН</w:t>
      </w:r>
    </w:p>
    <w:p w:rsidR="00802718" w:rsidRPr="00802718" w:rsidRDefault="00802718" w:rsidP="00802718">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1551"/>
        <w:gridCol w:w="4403"/>
      </w:tblGrid>
      <w:tr w:rsidR="00802718" w:rsidRPr="00802718" w:rsidTr="00802718">
        <w:tc>
          <w:tcPr>
            <w:tcW w:w="6087" w:type="dxa"/>
            <w:gridSpan w:val="2"/>
            <w:shd w:val="clear" w:color="auto" w:fill="auto"/>
          </w:tcPr>
          <w:p w:rsidR="00802718" w:rsidRPr="00802718" w:rsidRDefault="00802718" w:rsidP="00802718">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r w:rsidRPr="00802718">
              <w:rPr>
                <w:rFonts w:eastAsia="Times New Roman"/>
                <w:b/>
                <w:bCs/>
                <w:color w:val="252525"/>
                <w:spacing w:val="-3"/>
                <w:sz w:val="24"/>
                <w:szCs w:val="24"/>
                <w:lang w:eastAsia="ru-RU"/>
              </w:rPr>
              <w:t>ЗАКАЗЧИК:</w:t>
            </w:r>
            <w:r w:rsidRPr="00802718">
              <w:rPr>
                <w:rFonts w:eastAsia="Times New Roman"/>
                <w:b/>
                <w:bCs/>
                <w:color w:val="252525"/>
                <w:spacing w:val="-7"/>
                <w:sz w:val="24"/>
                <w:szCs w:val="24"/>
                <w:lang w:eastAsia="ru-RU"/>
              </w:rPr>
              <w:t xml:space="preserve"> </w:t>
            </w:r>
          </w:p>
          <w:p w:rsidR="00802718" w:rsidRPr="00802718" w:rsidRDefault="00802718" w:rsidP="00802718">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p>
          <w:p w:rsidR="00802718" w:rsidRPr="00802718" w:rsidRDefault="00802718" w:rsidP="00802718">
            <w:pPr>
              <w:keepNext/>
              <w:widowControl w:val="0"/>
              <w:suppressAutoHyphens/>
              <w:autoSpaceDE w:val="0"/>
              <w:spacing w:before="0"/>
              <w:jc w:val="left"/>
              <w:rPr>
                <w:rFonts w:eastAsia="Times New Roman"/>
                <w:b/>
                <w:sz w:val="22"/>
                <w:szCs w:val="22"/>
                <w:lang w:eastAsia="ar-SA"/>
              </w:rPr>
            </w:pPr>
            <w:r w:rsidRPr="00802718">
              <w:rPr>
                <w:rFonts w:eastAsia="Calibri"/>
                <w:b/>
                <w:bCs/>
                <w:sz w:val="22"/>
                <w:szCs w:val="22"/>
              </w:rPr>
              <w:t>АН ДОО «Алмазик»</w:t>
            </w:r>
            <w:r w:rsidRPr="00802718">
              <w:rPr>
                <w:rFonts w:eastAsia="Times New Roman"/>
                <w:b/>
                <w:sz w:val="22"/>
                <w:szCs w:val="22"/>
                <w:lang w:eastAsia="ar-SA"/>
              </w:rPr>
              <w:t xml:space="preserve">    </w:t>
            </w:r>
          </w:p>
          <w:p w:rsidR="00802718" w:rsidRPr="00802718" w:rsidRDefault="00802718"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Юридический и почтовый адрес: РС (Я), 678170,                       г. Мирный, ул. Ленина, д. 14 «А»</w:t>
            </w:r>
          </w:p>
          <w:p w:rsidR="00802718" w:rsidRPr="00802718" w:rsidRDefault="00802718"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Телефон / Факс: 841136-4-45-27</w:t>
            </w:r>
          </w:p>
          <w:p w:rsidR="00802718" w:rsidRPr="00802718" w:rsidRDefault="00802718"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Расчетный счет № 40703810476030000071</w:t>
            </w:r>
          </w:p>
          <w:p w:rsidR="00802718" w:rsidRPr="00802718" w:rsidRDefault="00802718"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 xml:space="preserve">Якутское отделение № 8603 Байкальского банка ПАО «Сбербанк России» г. Якутск  </w:t>
            </w:r>
          </w:p>
          <w:p w:rsidR="00802718" w:rsidRPr="00802718" w:rsidRDefault="00802718"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кор/счет 30101810400000000609</w:t>
            </w:r>
          </w:p>
          <w:p w:rsidR="00802718" w:rsidRPr="00802718" w:rsidRDefault="00287DB3"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БИК 049805609</w:t>
            </w:r>
            <w:r w:rsidR="00802718" w:rsidRPr="00802718">
              <w:rPr>
                <w:rFonts w:eastAsia="Times New Roman"/>
                <w:sz w:val="24"/>
                <w:szCs w:val="24"/>
                <w:lang w:eastAsia="ru-RU"/>
              </w:rPr>
              <w:t>, ИНН 1433025906</w:t>
            </w:r>
          </w:p>
          <w:p w:rsidR="00802718" w:rsidRPr="00802718" w:rsidRDefault="00802718" w:rsidP="00802718">
            <w:pPr>
              <w:overflowPunct w:val="0"/>
              <w:autoSpaceDE w:val="0"/>
              <w:autoSpaceDN w:val="0"/>
              <w:adjustRightInd w:val="0"/>
              <w:spacing w:before="0"/>
              <w:jc w:val="left"/>
              <w:textAlignment w:val="baseline"/>
              <w:rPr>
                <w:rFonts w:eastAsia="Times New Roman"/>
                <w:sz w:val="24"/>
                <w:szCs w:val="24"/>
                <w:lang w:eastAsia="ru-RU"/>
              </w:rPr>
            </w:pPr>
            <w:r w:rsidRPr="00802718">
              <w:rPr>
                <w:rFonts w:eastAsia="Times New Roman"/>
                <w:sz w:val="24"/>
                <w:szCs w:val="24"/>
                <w:lang w:eastAsia="ru-RU"/>
              </w:rPr>
              <w:t>КПП 143301001</w:t>
            </w:r>
          </w:p>
          <w:p w:rsidR="00802718" w:rsidRPr="00802718" w:rsidRDefault="00802718" w:rsidP="00802718">
            <w:pPr>
              <w:widowControl w:val="0"/>
              <w:autoSpaceDE w:val="0"/>
              <w:autoSpaceDN w:val="0"/>
              <w:adjustRightInd w:val="0"/>
              <w:spacing w:before="0"/>
              <w:jc w:val="left"/>
              <w:rPr>
                <w:rFonts w:eastAsia="Times New Roman"/>
                <w:b/>
                <w:bCs/>
                <w:color w:val="252525"/>
                <w:spacing w:val="-1"/>
                <w:sz w:val="24"/>
                <w:szCs w:val="24"/>
                <w:lang w:eastAsia="ru-RU"/>
              </w:rPr>
            </w:pPr>
          </w:p>
        </w:tc>
        <w:tc>
          <w:tcPr>
            <w:tcW w:w="4403" w:type="dxa"/>
            <w:shd w:val="clear" w:color="auto" w:fill="auto"/>
          </w:tcPr>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2718">
              <w:rPr>
                <w:rFonts w:eastAsia="Times New Roman"/>
                <w:b/>
                <w:bCs/>
                <w:color w:val="252525"/>
                <w:spacing w:val="-7"/>
                <w:sz w:val="24"/>
                <w:szCs w:val="24"/>
                <w:lang w:eastAsia="ru-RU"/>
              </w:rPr>
              <w:t>ИСПОЛНИТЕЛЬ:</w:t>
            </w:r>
          </w:p>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02718" w:rsidRPr="00802718" w:rsidRDefault="00802718" w:rsidP="00802718">
            <w:pPr>
              <w:widowControl w:val="0"/>
              <w:autoSpaceDE w:val="0"/>
              <w:autoSpaceDN w:val="0"/>
              <w:adjustRightInd w:val="0"/>
              <w:spacing w:before="0"/>
              <w:jc w:val="left"/>
              <w:rPr>
                <w:rFonts w:eastAsia="Times New Roman"/>
                <w:bCs/>
                <w:spacing w:val="-7"/>
                <w:sz w:val="24"/>
                <w:szCs w:val="24"/>
                <w:lang w:eastAsia="ru-RU"/>
              </w:rPr>
            </w:pPr>
            <w:r w:rsidRPr="00802718">
              <w:rPr>
                <w:rFonts w:eastAsia="Times New Roman"/>
                <w:bCs/>
                <w:spacing w:val="-7"/>
                <w:sz w:val="24"/>
                <w:szCs w:val="24"/>
                <w:lang w:eastAsia="ru-RU"/>
              </w:rPr>
              <w:t>___________________________________</w:t>
            </w:r>
          </w:p>
          <w:p w:rsidR="00802718" w:rsidRPr="00802718" w:rsidRDefault="00802718" w:rsidP="00802718">
            <w:pPr>
              <w:widowControl w:val="0"/>
              <w:autoSpaceDE w:val="0"/>
              <w:autoSpaceDN w:val="0"/>
              <w:adjustRightInd w:val="0"/>
              <w:spacing w:before="0"/>
              <w:jc w:val="left"/>
              <w:rPr>
                <w:rFonts w:eastAsia="Times New Roman"/>
                <w:b/>
                <w:bCs/>
                <w:color w:val="252525"/>
                <w:spacing w:val="-1"/>
                <w:sz w:val="24"/>
                <w:szCs w:val="24"/>
                <w:lang w:eastAsia="ru-RU"/>
              </w:rPr>
            </w:pPr>
            <w:r w:rsidRPr="00802718">
              <w:rPr>
                <w:rFonts w:eastAsia="Times New Roman"/>
                <w:b/>
                <w:bCs/>
                <w:color w:val="252525"/>
                <w:spacing w:val="-1"/>
                <w:sz w:val="24"/>
                <w:szCs w:val="24"/>
                <w:lang w:eastAsia="ru-RU"/>
              </w:rPr>
              <w:t>_________________________________</w:t>
            </w:r>
          </w:p>
          <w:p w:rsidR="00802718" w:rsidRPr="00802718" w:rsidRDefault="00802718" w:rsidP="00802718">
            <w:pPr>
              <w:widowControl w:val="0"/>
              <w:autoSpaceDE w:val="0"/>
              <w:autoSpaceDN w:val="0"/>
              <w:adjustRightInd w:val="0"/>
              <w:spacing w:before="0"/>
              <w:jc w:val="left"/>
              <w:rPr>
                <w:rFonts w:eastAsia="Times New Roman"/>
                <w:b/>
                <w:bCs/>
                <w:color w:val="252525"/>
                <w:spacing w:val="-1"/>
                <w:sz w:val="24"/>
                <w:szCs w:val="24"/>
                <w:lang w:eastAsia="ru-RU"/>
              </w:rPr>
            </w:pPr>
            <w:r w:rsidRPr="00802718">
              <w:rPr>
                <w:rFonts w:eastAsia="Times New Roman"/>
                <w:bCs/>
                <w:color w:val="252525"/>
                <w:spacing w:val="-1"/>
                <w:sz w:val="24"/>
                <w:szCs w:val="24"/>
                <w:lang w:eastAsia="ru-RU"/>
              </w:rPr>
              <w:t>Юридический адрес</w:t>
            </w:r>
            <w:r w:rsidRPr="00802718">
              <w:rPr>
                <w:rFonts w:eastAsia="Times New Roman"/>
                <w:b/>
                <w:bCs/>
                <w:color w:val="252525"/>
                <w:spacing w:val="-1"/>
                <w:sz w:val="24"/>
                <w:szCs w:val="24"/>
                <w:lang w:eastAsia="ru-RU"/>
              </w:rPr>
              <w:t xml:space="preserve">:________________ </w:t>
            </w:r>
          </w:p>
          <w:p w:rsidR="00802718" w:rsidRPr="00802718" w:rsidRDefault="00802718" w:rsidP="00802718">
            <w:pPr>
              <w:widowControl w:val="0"/>
              <w:autoSpaceDE w:val="0"/>
              <w:autoSpaceDN w:val="0"/>
              <w:adjustRightInd w:val="0"/>
              <w:spacing w:before="0"/>
              <w:jc w:val="left"/>
              <w:rPr>
                <w:rFonts w:eastAsia="Times New Roman"/>
                <w:bCs/>
                <w:color w:val="252525"/>
                <w:spacing w:val="-1"/>
                <w:sz w:val="24"/>
                <w:szCs w:val="24"/>
                <w:lang w:eastAsia="ru-RU"/>
              </w:rPr>
            </w:pPr>
            <w:r w:rsidRPr="00802718">
              <w:rPr>
                <w:rFonts w:eastAsia="Times New Roman"/>
                <w:bCs/>
                <w:color w:val="252525"/>
                <w:spacing w:val="-1"/>
                <w:sz w:val="24"/>
                <w:szCs w:val="24"/>
                <w:lang w:eastAsia="ru-RU"/>
              </w:rPr>
              <w:t>Почтовый адрес:____________________</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ИНН</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КПП</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ОГРН</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БИК</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 xml:space="preserve">Р/с </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К/с</w:t>
            </w:r>
          </w:p>
          <w:p w:rsidR="00802718" w:rsidRPr="00802718" w:rsidRDefault="00802718" w:rsidP="00802718">
            <w:pPr>
              <w:widowControl w:val="0"/>
              <w:autoSpaceDE w:val="0"/>
              <w:autoSpaceDN w:val="0"/>
              <w:adjustRightInd w:val="0"/>
              <w:spacing w:before="0"/>
              <w:jc w:val="left"/>
              <w:rPr>
                <w:rFonts w:eastAsia="Times New Roman"/>
                <w:sz w:val="24"/>
                <w:szCs w:val="24"/>
                <w:lang w:eastAsia="ru-RU"/>
              </w:rPr>
            </w:pPr>
            <w:r w:rsidRPr="00802718">
              <w:rPr>
                <w:rFonts w:eastAsia="Times New Roman"/>
                <w:sz w:val="24"/>
                <w:szCs w:val="24"/>
                <w:lang w:eastAsia="ru-RU"/>
              </w:rPr>
              <w:t>Телефон / Факс:</w:t>
            </w:r>
          </w:p>
          <w:p w:rsidR="00802718" w:rsidRPr="00802718" w:rsidRDefault="00802718" w:rsidP="00802718">
            <w:pPr>
              <w:widowControl w:val="0"/>
              <w:autoSpaceDE w:val="0"/>
              <w:autoSpaceDN w:val="0"/>
              <w:adjustRightInd w:val="0"/>
              <w:spacing w:before="0"/>
              <w:jc w:val="left"/>
              <w:rPr>
                <w:rFonts w:eastAsia="Times New Roman"/>
                <w:bCs/>
                <w:color w:val="252525"/>
                <w:spacing w:val="-1"/>
                <w:sz w:val="24"/>
                <w:szCs w:val="24"/>
                <w:lang w:eastAsia="ru-RU"/>
              </w:rPr>
            </w:pPr>
            <w:r w:rsidRPr="00802718">
              <w:rPr>
                <w:rFonts w:eastAsia="Times New Roman"/>
                <w:sz w:val="24"/>
                <w:szCs w:val="24"/>
                <w:lang w:val="en-US" w:eastAsia="ru-RU"/>
              </w:rPr>
              <w:t>E</w:t>
            </w:r>
            <w:r w:rsidRPr="00802718">
              <w:rPr>
                <w:rFonts w:eastAsia="Times New Roman"/>
                <w:sz w:val="24"/>
                <w:szCs w:val="24"/>
                <w:lang w:eastAsia="ru-RU"/>
              </w:rPr>
              <w:t>-</w:t>
            </w:r>
            <w:r w:rsidRPr="00802718">
              <w:rPr>
                <w:rFonts w:eastAsia="Times New Roman"/>
                <w:sz w:val="24"/>
                <w:szCs w:val="24"/>
                <w:lang w:val="en-US" w:eastAsia="ru-RU"/>
              </w:rPr>
              <w:t>mail</w:t>
            </w:r>
            <w:r w:rsidRPr="00802718">
              <w:rPr>
                <w:rFonts w:eastAsia="Times New Roman"/>
                <w:sz w:val="24"/>
                <w:szCs w:val="24"/>
                <w:lang w:eastAsia="ru-RU"/>
              </w:rPr>
              <w:t>:</w:t>
            </w:r>
          </w:p>
        </w:tc>
      </w:tr>
      <w:tr w:rsidR="00802718" w:rsidRPr="00802718" w:rsidTr="00802718">
        <w:tc>
          <w:tcPr>
            <w:tcW w:w="6087" w:type="dxa"/>
            <w:gridSpan w:val="2"/>
            <w:shd w:val="clear" w:color="auto" w:fill="auto"/>
          </w:tcPr>
          <w:p w:rsidR="00802718" w:rsidRPr="00802718" w:rsidRDefault="00802718" w:rsidP="00802718">
            <w:pPr>
              <w:widowControl w:val="0"/>
              <w:shd w:val="clear" w:color="auto" w:fill="FFFFFF"/>
              <w:autoSpaceDE w:val="0"/>
              <w:autoSpaceDN w:val="0"/>
              <w:adjustRightInd w:val="0"/>
              <w:spacing w:before="0" w:line="252" w:lineRule="exact"/>
              <w:ind w:left="2"/>
              <w:jc w:val="left"/>
              <w:rPr>
                <w:rFonts w:eastAsia="Times New Roman"/>
                <w:b/>
                <w:bCs/>
                <w:color w:val="252525"/>
                <w:spacing w:val="-3"/>
                <w:sz w:val="24"/>
                <w:szCs w:val="24"/>
                <w:lang w:eastAsia="ru-RU"/>
              </w:rPr>
            </w:pPr>
          </w:p>
        </w:tc>
        <w:tc>
          <w:tcPr>
            <w:tcW w:w="4403" w:type="dxa"/>
            <w:shd w:val="clear" w:color="auto" w:fill="auto"/>
          </w:tcPr>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02718" w:rsidRPr="00802718" w:rsidTr="00802718">
        <w:tc>
          <w:tcPr>
            <w:tcW w:w="6087" w:type="dxa"/>
            <w:gridSpan w:val="2"/>
            <w:shd w:val="clear" w:color="auto" w:fill="auto"/>
          </w:tcPr>
          <w:p w:rsidR="00802718" w:rsidRPr="00802718" w:rsidRDefault="00802718" w:rsidP="00802718">
            <w:pPr>
              <w:widowControl w:val="0"/>
              <w:shd w:val="clear" w:color="auto" w:fill="FFFFFF"/>
              <w:autoSpaceDE w:val="0"/>
              <w:autoSpaceDN w:val="0"/>
              <w:adjustRightInd w:val="0"/>
              <w:spacing w:before="0" w:line="252" w:lineRule="exact"/>
              <w:jc w:val="left"/>
              <w:rPr>
                <w:rFonts w:eastAsia="Times New Roman"/>
                <w:b/>
                <w:bCs/>
                <w:color w:val="252525"/>
                <w:spacing w:val="-3"/>
                <w:sz w:val="24"/>
                <w:szCs w:val="24"/>
                <w:lang w:eastAsia="ru-RU"/>
              </w:rPr>
            </w:pPr>
          </w:p>
        </w:tc>
        <w:tc>
          <w:tcPr>
            <w:tcW w:w="4403" w:type="dxa"/>
            <w:shd w:val="clear" w:color="auto" w:fill="auto"/>
          </w:tcPr>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02718" w:rsidRPr="00802718" w:rsidTr="00802718">
        <w:trPr>
          <w:gridAfter w:val="2"/>
          <w:wAfter w:w="5954" w:type="dxa"/>
        </w:trPr>
        <w:tc>
          <w:tcPr>
            <w:tcW w:w="4536" w:type="dxa"/>
            <w:shd w:val="clear" w:color="auto" w:fill="auto"/>
          </w:tcPr>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2718">
              <w:rPr>
                <w:rFonts w:eastAsia="Times New Roman"/>
                <w:b/>
                <w:bCs/>
                <w:color w:val="252525"/>
                <w:spacing w:val="-7"/>
                <w:sz w:val="24"/>
                <w:szCs w:val="24"/>
                <w:lang w:eastAsia="ru-RU"/>
              </w:rPr>
              <w:t>От имени Заказчика</w:t>
            </w:r>
          </w:p>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2718">
              <w:rPr>
                <w:rFonts w:eastAsia="Times New Roman"/>
                <w:b/>
                <w:bCs/>
                <w:color w:val="252525"/>
                <w:spacing w:val="-7"/>
                <w:sz w:val="24"/>
                <w:szCs w:val="24"/>
                <w:lang w:eastAsia="ru-RU"/>
              </w:rPr>
              <w:t xml:space="preserve">Исполнительный директор                                  </w:t>
            </w:r>
          </w:p>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2718">
              <w:rPr>
                <w:rFonts w:eastAsia="Times New Roman"/>
                <w:b/>
                <w:bCs/>
                <w:color w:val="252525"/>
                <w:spacing w:val="-7"/>
                <w:sz w:val="24"/>
                <w:szCs w:val="24"/>
                <w:lang w:eastAsia="ru-RU"/>
              </w:rPr>
              <w:t>АН ДОО «Алмазик»</w:t>
            </w:r>
          </w:p>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2718">
              <w:rPr>
                <w:rFonts w:eastAsia="Times New Roman"/>
                <w:b/>
                <w:bCs/>
                <w:color w:val="252525"/>
                <w:spacing w:val="-7"/>
                <w:sz w:val="24"/>
                <w:szCs w:val="24"/>
                <w:lang w:eastAsia="ru-RU"/>
              </w:rPr>
              <w:t>_____</w:t>
            </w:r>
            <w:r w:rsidR="00287DB3">
              <w:rPr>
                <w:rFonts w:eastAsia="Times New Roman"/>
                <w:b/>
                <w:bCs/>
                <w:color w:val="252525"/>
                <w:spacing w:val="-7"/>
                <w:sz w:val="24"/>
                <w:szCs w:val="24"/>
                <w:lang w:eastAsia="ru-RU"/>
              </w:rPr>
              <w:t>_______________ А.В. Мироненко</w:t>
            </w:r>
            <w:r w:rsidRPr="00802718">
              <w:rPr>
                <w:rFonts w:eastAsia="Times New Roman"/>
                <w:b/>
                <w:bCs/>
                <w:color w:val="252525"/>
                <w:spacing w:val="-7"/>
                <w:sz w:val="24"/>
                <w:szCs w:val="24"/>
                <w:lang w:eastAsia="ru-RU"/>
              </w:rPr>
              <w:t xml:space="preserve"> МП</w:t>
            </w:r>
            <w:r w:rsidRPr="00802718">
              <w:rPr>
                <w:rFonts w:eastAsia="Times New Roman"/>
                <w:b/>
                <w:bCs/>
                <w:color w:val="252525"/>
                <w:spacing w:val="-7"/>
                <w:sz w:val="24"/>
                <w:szCs w:val="24"/>
                <w:lang w:eastAsia="ru-RU"/>
              </w:rPr>
              <w:tab/>
            </w:r>
          </w:p>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2718">
              <w:rPr>
                <w:rFonts w:eastAsia="Times New Roman"/>
                <w:b/>
                <w:bCs/>
                <w:color w:val="252525"/>
                <w:spacing w:val="-7"/>
                <w:sz w:val="24"/>
                <w:szCs w:val="24"/>
                <w:lang w:eastAsia="ru-RU"/>
              </w:rPr>
              <w:t xml:space="preserve">         </w:t>
            </w:r>
          </w:p>
        </w:tc>
      </w:tr>
      <w:tr w:rsidR="00802718" w:rsidRPr="00802718" w:rsidTr="00802718">
        <w:trPr>
          <w:gridAfter w:val="2"/>
          <w:wAfter w:w="5954" w:type="dxa"/>
        </w:trPr>
        <w:tc>
          <w:tcPr>
            <w:tcW w:w="4536" w:type="dxa"/>
            <w:shd w:val="clear" w:color="auto" w:fill="auto"/>
          </w:tcPr>
          <w:p w:rsidR="00802718" w:rsidRPr="00802718" w:rsidRDefault="00802718" w:rsidP="00802718">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bl>
    <w:p w:rsidR="00802718" w:rsidRPr="00802718" w:rsidRDefault="00802718" w:rsidP="00802718">
      <w:pPr>
        <w:widowControl w:val="0"/>
        <w:shd w:val="clear" w:color="auto" w:fill="FFFFFF"/>
        <w:autoSpaceDE w:val="0"/>
        <w:autoSpaceDN w:val="0"/>
        <w:adjustRightInd w:val="0"/>
        <w:spacing w:before="235" w:after="226"/>
        <w:jc w:val="left"/>
        <w:rPr>
          <w:rFonts w:eastAsia="Times New Roman"/>
          <w:b/>
          <w:bCs/>
          <w:sz w:val="24"/>
          <w:szCs w:val="24"/>
          <w:lang w:eastAsia="ru-RU"/>
        </w:rPr>
        <w:sectPr w:rsidR="00802718" w:rsidRPr="00802718" w:rsidSect="00802718">
          <w:footerReference w:type="default" r:id="rId11"/>
          <w:pgSz w:w="11909" w:h="16834"/>
          <w:pgMar w:top="567" w:right="620" w:bottom="720" w:left="1230" w:header="720" w:footer="720" w:gutter="0"/>
          <w:cols w:space="60"/>
          <w:noEndnote/>
        </w:sectPr>
      </w:pPr>
    </w:p>
    <w:p w:rsidR="00802718" w:rsidRPr="00802718" w:rsidRDefault="00802718" w:rsidP="00802718">
      <w:pPr>
        <w:widowControl w:val="0"/>
        <w:shd w:val="clear" w:color="auto" w:fill="FFFFFF"/>
        <w:autoSpaceDE w:val="0"/>
        <w:autoSpaceDN w:val="0"/>
        <w:adjustRightInd w:val="0"/>
        <w:spacing w:before="0"/>
        <w:ind w:right="29"/>
        <w:rPr>
          <w:rFonts w:eastAsia="Times New Roman"/>
          <w:b/>
          <w:sz w:val="24"/>
          <w:szCs w:val="24"/>
          <w:lang w:eastAsia="ru-RU"/>
        </w:rPr>
      </w:pPr>
      <w:r w:rsidRPr="00802718">
        <w:rPr>
          <w:rFonts w:eastAsia="Times New Roman"/>
          <w:b/>
          <w:sz w:val="24"/>
          <w:szCs w:val="24"/>
          <w:lang w:eastAsia="ru-RU"/>
        </w:rPr>
        <w:lastRenderedPageBreak/>
        <w:t>ПРИЛОЖЕНИЕ 1 к договору:</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                                                  ТЕХНИЧЕСКОЕ ЗАДАНИЕ</w:t>
      </w:r>
    </w:p>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r w:rsidRPr="00802718">
        <w:rPr>
          <w:rFonts w:eastAsia="Times New Roman"/>
          <w:sz w:val="24"/>
          <w:szCs w:val="24"/>
          <w:lang w:eastAsia="ru-RU"/>
        </w:rPr>
        <w:t>на выполнение услуг по разработке 20-ти дневного цикличного меню для детских садов –                 филиалов АН ДОО «Алмазик»</w:t>
      </w:r>
    </w:p>
    <w:p w:rsidR="00802718" w:rsidRPr="00802718" w:rsidRDefault="00802718" w:rsidP="00802718">
      <w:pPr>
        <w:widowControl w:val="0"/>
        <w:shd w:val="clear" w:color="auto" w:fill="FFFFFF"/>
        <w:autoSpaceDE w:val="0"/>
        <w:autoSpaceDN w:val="0"/>
        <w:adjustRightInd w:val="0"/>
        <w:spacing w:before="0"/>
        <w:ind w:right="29"/>
        <w:rPr>
          <w:rFonts w:eastAsia="Times New Roman"/>
          <w:b/>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b/>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b/>
          <w:sz w:val="24"/>
          <w:szCs w:val="24"/>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48"/>
        <w:gridCol w:w="7"/>
        <w:gridCol w:w="7335"/>
      </w:tblGrid>
      <w:tr w:rsidR="00802718" w:rsidRPr="00802718" w:rsidTr="00802718">
        <w:tc>
          <w:tcPr>
            <w:tcW w:w="675" w:type="dxa"/>
            <w:vAlign w:val="center"/>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п/п</w:t>
            </w:r>
          </w:p>
        </w:tc>
        <w:tc>
          <w:tcPr>
            <w:tcW w:w="2048" w:type="dxa"/>
            <w:vAlign w:val="center"/>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Перечень основных данных</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и требований</w:t>
            </w:r>
          </w:p>
        </w:tc>
        <w:tc>
          <w:tcPr>
            <w:tcW w:w="7342" w:type="dxa"/>
            <w:gridSpan w:val="2"/>
            <w:vAlign w:val="center"/>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Содержание основных данных и требований</w:t>
            </w:r>
          </w:p>
        </w:tc>
      </w:tr>
      <w:tr w:rsidR="00802718" w:rsidRPr="00802718" w:rsidTr="00802718">
        <w:trPr>
          <w:trHeight w:val="70"/>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Заказчик</w:t>
            </w: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Автономная некоммерческая дошкольная образовательная организация «Алмазик», Республика Саха (Якутия), г. Мирный, ул. Ленина, 14 «А».</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r>
      <w:tr w:rsidR="00802718" w:rsidRPr="00802718" w:rsidTr="00802718">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2</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Сроки начала и окончания работ</w:t>
            </w: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Срок оказания услуг составляет 120 (Сто двадцать) рабочих дней с момента осуществления предоплаты в размере, установленном в п.3.2. настоящего Договора.</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r>
      <w:tr w:rsidR="00802718" w:rsidRPr="00802718" w:rsidTr="00802718">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3</w:t>
            </w:r>
          </w:p>
        </w:tc>
        <w:tc>
          <w:tcPr>
            <w:tcW w:w="9390" w:type="dxa"/>
            <w:gridSpan w:val="3"/>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                      Разработка 20-ти дневного цикличного меню</w:t>
            </w:r>
          </w:p>
        </w:tc>
      </w:tr>
      <w:tr w:rsidR="00802718" w:rsidRPr="00802718" w:rsidTr="00802718">
        <w:trPr>
          <w:trHeight w:val="836"/>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3.1.</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Количество дней в меню, шт.</w:t>
            </w:r>
          </w:p>
        </w:tc>
        <w:tc>
          <w:tcPr>
            <w:tcW w:w="7342" w:type="dxa"/>
            <w:gridSpan w:val="2"/>
          </w:tcPr>
          <w:p w:rsidR="00802718" w:rsidRPr="00802718" w:rsidRDefault="00802718" w:rsidP="00802718">
            <w:pPr>
              <w:widowControl w:val="0"/>
              <w:numPr>
                <w:ilvl w:val="0"/>
                <w:numId w:val="47"/>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20-ти дневное </w:t>
            </w:r>
            <w:r w:rsidRPr="00802718">
              <w:rPr>
                <w:rFonts w:eastAsia="Times New Roman"/>
                <w:b/>
                <w:sz w:val="24"/>
                <w:szCs w:val="24"/>
                <w:lang w:eastAsia="ru-RU"/>
              </w:rPr>
              <w:t>летне-осеннее</w:t>
            </w:r>
            <w:r w:rsidRPr="00802718">
              <w:rPr>
                <w:rFonts w:eastAsia="Times New Roman"/>
                <w:sz w:val="24"/>
                <w:szCs w:val="24"/>
                <w:lang w:eastAsia="ru-RU"/>
              </w:rPr>
              <w:t xml:space="preserve"> цикличное меню для организации питания в возрастных группах от </w:t>
            </w:r>
            <w:r w:rsidRPr="00802718">
              <w:rPr>
                <w:rFonts w:eastAsia="Times New Roman"/>
                <w:b/>
                <w:sz w:val="24"/>
                <w:szCs w:val="24"/>
                <w:lang w:eastAsia="ru-RU"/>
              </w:rPr>
              <w:t>1,5 года до 3-х лет</w:t>
            </w:r>
          </w:p>
          <w:p w:rsidR="00802718" w:rsidRPr="00802718" w:rsidRDefault="00802718" w:rsidP="00802718">
            <w:pPr>
              <w:widowControl w:val="0"/>
              <w:numPr>
                <w:ilvl w:val="0"/>
                <w:numId w:val="47"/>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20-ти дневное </w:t>
            </w:r>
            <w:r w:rsidRPr="00802718">
              <w:rPr>
                <w:rFonts w:eastAsia="Times New Roman"/>
                <w:b/>
                <w:sz w:val="24"/>
                <w:szCs w:val="24"/>
                <w:lang w:eastAsia="ru-RU"/>
              </w:rPr>
              <w:t>летне-осеннее</w:t>
            </w:r>
            <w:r w:rsidRPr="00802718">
              <w:rPr>
                <w:rFonts w:eastAsia="Times New Roman"/>
                <w:sz w:val="24"/>
                <w:szCs w:val="24"/>
                <w:lang w:eastAsia="ru-RU"/>
              </w:rPr>
              <w:t xml:space="preserve"> цикличное меню для организации питания в возрастных группах </w:t>
            </w:r>
            <w:r w:rsidRPr="00802718">
              <w:rPr>
                <w:rFonts w:eastAsia="Times New Roman"/>
                <w:b/>
                <w:sz w:val="24"/>
                <w:szCs w:val="24"/>
                <w:lang w:eastAsia="ru-RU"/>
              </w:rPr>
              <w:t>от 3-х лет до 7-ми лет</w:t>
            </w:r>
          </w:p>
          <w:p w:rsidR="00802718" w:rsidRPr="00802718" w:rsidRDefault="00802718" w:rsidP="00802718">
            <w:pPr>
              <w:widowControl w:val="0"/>
              <w:numPr>
                <w:ilvl w:val="0"/>
                <w:numId w:val="47"/>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20-ти дневное </w:t>
            </w:r>
            <w:r w:rsidRPr="00802718">
              <w:rPr>
                <w:rFonts w:eastAsia="Times New Roman"/>
                <w:b/>
                <w:sz w:val="24"/>
                <w:szCs w:val="24"/>
                <w:lang w:eastAsia="ru-RU"/>
              </w:rPr>
              <w:t>зимне-весеннее</w:t>
            </w:r>
            <w:r w:rsidRPr="00802718">
              <w:rPr>
                <w:rFonts w:eastAsia="Times New Roman"/>
                <w:sz w:val="24"/>
                <w:szCs w:val="24"/>
                <w:lang w:eastAsia="ru-RU"/>
              </w:rPr>
              <w:t xml:space="preserve"> цикличное меню для организации питания в возрастных группах от </w:t>
            </w:r>
            <w:r w:rsidRPr="00802718">
              <w:rPr>
                <w:rFonts w:eastAsia="Times New Roman"/>
                <w:b/>
                <w:sz w:val="24"/>
                <w:szCs w:val="24"/>
                <w:lang w:eastAsia="ru-RU"/>
              </w:rPr>
              <w:t>1,5 года до 3-х лет</w:t>
            </w:r>
          </w:p>
          <w:p w:rsidR="00802718" w:rsidRPr="00802718" w:rsidRDefault="00802718" w:rsidP="00802718">
            <w:pPr>
              <w:widowControl w:val="0"/>
              <w:numPr>
                <w:ilvl w:val="0"/>
                <w:numId w:val="47"/>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20-ти дневное </w:t>
            </w:r>
            <w:r w:rsidRPr="00802718">
              <w:rPr>
                <w:rFonts w:eastAsia="Times New Roman"/>
                <w:b/>
                <w:sz w:val="24"/>
                <w:szCs w:val="24"/>
                <w:lang w:eastAsia="ru-RU"/>
              </w:rPr>
              <w:t>зимне-весеннее</w:t>
            </w:r>
            <w:r w:rsidRPr="00802718">
              <w:rPr>
                <w:rFonts w:eastAsia="Times New Roman"/>
                <w:sz w:val="24"/>
                <w:szCs w:val="24"/>
                <w:lang w:eastAsia="ru-RU"/>
              </w:rPr>
              <w:t xml:space="preserve"> цикличное меню для организации питания в возрастных группах от </w:t>
            </w:r>
            <w:r w:rsidRPr="00802718">
              <w:rPr>
                <w:rFonts w:eastAsia="Times New Roman"/>
                <w:b/>
                <w:sz w:val="24"/>
                <w:szCs w:val="24"/>
                <w:lang w:eastAsia="ru-RU"/>
              </w:rPr>
              <w:t>3-х лет до 7-ми</w:t>
            </w:r>
            <w:r w:rsidRPr="00802718">
              <w:rPr>
                <w:rFonts w:eastAsia="Times New Roman"/>
                <w:sz w:val="24"/>
                <w:szCs w:val="24"/>
                <w:lang w:eastAsia="ru-RU"/>
              </w:rPr>
              <w:t xml:space="preserve"> </w:t>
            </w:r>
            <w:r w:rsidRPr="00802718">
              <w:rPr>
                <w:rFonts w:eastAsia="Times New Roman"/>
                <w:b/>
                <w:sz w:val="24"/>
                <w:szCs w:val="24"/>
                <w:lang w:eastAsia="ru-RU"/>
              </w:rPr>
              <w:t>лет</w:t>
            </w:r>
          </w:p>
        </w:tc>
      </w:tr>
      <w:tr w:rsidR="00802718" w:rsidRPr="00802718" w:rsidTr="00802718">
        <w:trPr>
          <w:trHeight w:val="1111"/>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3.2.</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Количество приемов пищи в день</w:t>
            </w: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5 (пятиразовое –завтрак, второй завтрак, обед, полдник, ужин)</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r>
      <w:tr w:rsidR="00802718" w:rsidRPr="00802718" w:rsidTr="00802718">
        <w:trPr>
          <w:trHeight w:val="505"/>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3.3.</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    Сезонность</w:t>
            </w: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Зимне-весеннее, летне-осеннее</w:t>
            </w:r>
          </w:p>
        </w:tc>
      </w:tr>
      <w:tr w:rsidR="00802718" w:rsidRPr="00802718" w:rsidTr="00802718">
        <w:trPr>
          <w:trHeight w:val="695"/>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3.4.</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Часы пребывания</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11-12 часовое пребывание</w:t>
            </w:r>
          </w:p>
        </w:tc>
      </w:tr>
      <w:tr w:rsidR="00802718" w:rsidRPr="00802718" w:rsidTr="00802718">
        <w:trPr>
          <w:trHeight w:val="695"/>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3.5.</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Характеристика питающихся, возраст</w:t>
            </w: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Дети двух возрастных групп: с 1,5 года до 3-х лет и детям с 3-х лет до 7-ми лет.</w:t>
            </w:r>
          </w:p>
        </w:tc>
      </w:tr>
      <w:tr w:rsidR="00802718" w:rsidRPr="00802718" w:rsidTr="00802718">
        <w:trPr>
          <w:trHeight w:val="220"/>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4</w:t>
            </w:r>
          </w:p>
        </w:tc>
        <w:tc>
          <w:tcPr>
            <w:tcW w:w="9390" w:type="dxa"/>
            <w:gridSpan w:val="3"/>
          </w:tcPr>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r w:rsidRPr="00802718">
              <w:rPr>
                <w:rFonts w:eastAsia="Times New Roman"/>
                <w:sz w:val="24"/>
                <w:szCs w:val="24"/>
                <w:lang w:eastAsia="ru-RU"/>
              </w:rPr>
              <w:t>Нормы СанПин</w:t>
            </w:r>
          </w:p>
        </w:tc>
      </w:tr>
      <w:tr w:rsidR="00802718" w:rsidRPr="00802718" w:rsidTr="00802718">
        <w:trPr>
          <w:trHeight w:val="5662"/>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lastRenderedPageBreak/>
              <w:t>4.1.</w:t>
            </w:r>
          </w:p>
        </w:tc>
        <w:tc>
          <w:tcPr>
            <w:tcW w:w="2055"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Нормы СанПиН (физиологические потребности или сырьевой набор) или другой нормативный документ в вашем регионе (постановление </w:t>
            </w:r>
          </w:p>
        </w:tc>
        <w:tc>
          <w:tcPr>
            <w:tcW w:w="7335" w:type="dxa"/>
          </w:tcPr>
          <w:p w:rsidR="00802718" w:rsidRPr="00802718" w:rsidRDefault="00802718" w:rsidP="00802718">
            <w:pPr>
              <w:widowControl w:val="0"/>
              <w:numPr>
                <w:ilvl w:val="0"/>
                <w:numId w:val="40"/>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Меню должно соответствовать требованиям СанПиН 2.3/2.4.3590-20 "Санитарно-эпидемиологические требования к организации общественного питания населения"; Методические Рекомендации к организации общественного питания населения МР 2.3.6.0233-21 от 02.03.2021 и МР 2.4.5.0146-19 от 24.05.2019 «Организация питания детей дошкольного и школьного возраста в организованных коллективах на территории Арктической зоны Российской Федерации»</w:t>
            </w:r>
          </w:p>
          <w:p w:rsidR="00802718" w:rsidRPr="00802718" w:rsidRDefault="00802718" w:rsidP="00802718">
            <w:pPr>
              <w:widowControl w:val="0"/>
              <w:numPr>
                <w:ilvl w:val="0"/>
                <w:numId w:val="40"/>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В соответствии с МР 2.4.5.0146-19 от 24.05.2019 «Организация питания детей дошкольного и школьного возраста в организационных коллективах на территории Арктической зоны Российской Федерации» используем таблицы расчетов потребности в пищевых веществах и энергии в среднем +ккал на 10%. Особенность региона такая, что уже проживает третье поколение пришлого населения. Очень трудно разграничить эти данные.</w:t>
            </w:r>
          </w:p>
          <w:p w:rsidR="00802718" w:rsidRPr="00802718" w:rsidRDefault="00802718" w:rsidP="00802718">
            <w:pPr>
              <w:widowControl w:val="0"/>
              <w:numPr>
                <w:ilvl w:val="0"/>
                <w:numId w:val="40"/>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Согласование меню с Роспотребнадзора не требуется, но от Вас, как от разработчика, необходимо экспертное заключение от ФБУЗ «ЦГ и Э» о соответствии меню требованиям новых санитарных правил.</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r>
      <w:tr w:rsidR="00802718" w:rsidRPr="00802718" w:rsidTr="00802718">
        <w:trPr>
          <w:trHeight w:val="220"/>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5</w:t>
            </w:r>
          </w:p>
        </w:tc>
        <w:tc>
          <w:tcPr>
            <w:tcW w:w="9390" w:type="dxa"/>
            <w:gridSpan w:val="3"/>
          </w:tcPr>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r w:rsidRPr="00802718">
              <w:rPr>
                <w:rFonts w:eastAsia="Times New Roman"/>
                <w:sz w:val="24"/>
                <w:szCs w:val="24"/>
                <w:lang w:eastAsia="ru-RU"/>
              </w:rPr>
              <w:t>Оборудование, установленное в кухне, в цехах</w:t>
            </w:r>
          </w:p>
        </w:tc>
      </w:tr>
      <w:tr w:rsidR="00802718" w:rsidRPr="00802718" w:rsidTr="00802718">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5.1.</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Оборудование, установленное кухне, в цехах</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1)  Овощная зона – картофелечистка, УКМ для измельчения овощей, кварц, столы, мойки, стеллаж для досок, магнит для ножей.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2) Мясорыбная зона–мясорубка, весы, холодильник для дефростации, столы, мойки, стеллаж для досок, магнит для ножей.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3) Горячий цех – </w:t>
            </w:r>
          </w:p>
          <w:p w:rsidR="00802718" w:rsidRPr="00802718" w:rsidRDefault="00802718" w:rsidP="00802718">
            <w:pPr>
              <w:widowControl w:val="0"/>
              <w:numPr>
                <w:ilvl w:val="0"/>
                <w:numId w:val="49"/>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хлебная зона: шкаф для хранения хлеба, хлеборезка, стол, стеллаж для досок, магнит для ножей; </w:t>
            </w:r>
          </w:p>
          <w:p w:rsidR="00802718" w:rsidRPr="00802718" w:rsidRDefault="00802718" w:rsidP="00802718">
            <w:pPr>
              <w:widowControl w:val="0"/>
              <w:numPr>
                <w:ilvl w:val="0"/>
                <w:numId w:val="49"/>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зона холодных закусок – стол, холодильник «Суточные пробы», холодильник для суточного запаса молочной продукции, столы, мойки, стеллаж для досок, магнит для ножей; </w:t>
            </w:r>
          </w:p>
          <w:p w:rsidR="00802718" w:rsidRPr="00802718" w:rsidRDefault="00802718" w:rsidP="00802718">
            <w:pPr>
              <w:widowControl w:val="0"/>
              <w:numPr>
                <w:ilvl w:val="0"/>
                <w:numId w:val="49"/>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горячая зона – пароконвектоматы с расстоечным шкафом, духовые шкафы, плиты варочные, весы, кварц, протирочная машина, котёл для кипячения воды, котёл для приготовления молочных каш, столы, мойки, стеллаж для досок, магнит для ножей.</w:t>
            </w:r>
          </w:p>
        </w:tc>
      </w:tr>
      <w:tr w:rsidR="00802718" w:rsidRPr="00802718" w:rsidTr="00802718">
        <w:trPr>
          <w:trHeight w:val="1410"/>
        </w:trPr>
        <w:tc>
          <w:tcPr>
            <w:tcW w:w="675"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5.2.</w:t>
            </w:r>
          </w:p>
        </w:tc>
        <w:tc>
          <w:tcPr>
            <w:tcW w:w="2048" w:type="dxa"/>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Сырьевой набор</w:t>
            </w:r>
          </w:p>
        </w:tc>
        <w:tc>
          <w:tcPr>
            <w:tcW w:w="7342" w:type="dxa"/>
            <w:gridSpan w:val="2"/>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1) Рыба –замороженные хек/минтай (тушки без головы), горбуша/муксун (тушки без головы или с головой).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2)   Мясо -– говядина глубокой заморозки без кости, в том числе субпродукты (печень говяжья)</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bCs/>
                <w:sz w:val="24"/>
                <w:szCs w:val="24"/>
                <w:lang w:eastAsia="ru-RU"/>
              </w:rPr>
              <w:t>3)  Мясо птицы</w:t>
            </w:r>
            <w:r w:rsidRPr="00802718">
              <w:rPr>
                <w:rFonts w:eastAsia="Times New Roman"/>
                <w:sz w:val="24"/>
                <w:szCs w:val="24"/>
                <w:lang w:eastAsia="ru-RU"/>
              </w:rPr>
              <w:t xml:space="preserve"> – вид и разделка – курица тушка потрошеная замороженная, куриное филе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bCs/>
                <w:sz w:val="24"/>
                <w:szCs w:val="24"/>
                <w:lang w:eastAsia="ru-RU"/>
              </w:rPr>
              <w:t>4) Колбасные изделия (при условии разрешения от Роспотребнадзора)</w:t>
            </w:r>
            <w:r w:rsidRPr="00802718">
              <w:rPr>
                <w:rFonts w:eastAsia="Times New Roman"/>
                <w:sz w:val="24"/>
                <w:szCs w:val="24"/>
                <w:lang w:eastAsia="ru-RU"/>
              </w:rPr>
              <w:t xml:space="preserve"> – колбаса докторская для возрастной группы 3-7 лет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5) Крупа – гречка/рис/перловая крупа/ячневая крупа/ крупа пшеничная/крупа кукурузная/горох/фасоль/пшено/манная крупа/геркулес/ макаронные изделия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6) Овощи - картофель, свекла, капуста, лук, морковь, болгарский перец, помидоры, огурцы, чеснок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lastRenderedPageBreak/>
              <w:t xml:space="preserve">7) Фрукты-яблоки/мандарины/апельсины/груши/сливы/черешня, персик, нектарин, банан, абрикос, лимон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bCs/>
                <w:sz w:val="24"/>
                <w:szCs w:val="24"/>
                <w:lang w:eastAsia="ru-RU"/>
              </w:rPr>
              <w:t>8) Консервированные овощи –</w:t>
            </w:r>
            <w:r w:rsidRPr="00802718">
              <w:rPr>
                <w:rFonts w:eastAsia="Times New Roman"/>
                <w:sz w:val="24"/>
                <w:szCs w:val="24"/>
                <w:lang w:eastAsia="ru-RU"/>
              </w:rPr>
              <w:t xml:space="preserve"> огурцы, помидоры, зеленый горошек, кукуруза сладкая, кабачковая икра, томатная паста.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u w:val="single"/>
                <w:lang w:eastAsia="ru-RU"/>
              </w:rPr>
            </w:pPr>
            <w:r w:rsidRPr="00802718">
              <w:rPr>
                <w:rFonts w:eastAsia="Times New Roman"/>
                <w:sz w:val="24"/>
                <w:szCs w:val="24"/>
                <w:u w:val="single"/>
                <w:lang w:eastAsia="ru-RU"/>
              </w:rPr>
              <w:t>Рыбные консервы (горбуша, сайра).</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9) Яйцо куриное столовое–да</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10) Молочные продукты и их жирность – молоко 3,2%/ сметана 25%/ сыр твёрдый /кисломолочные продукты: йогурт и снежок 3,2% /творог 9%/ сгущённое молоко /масло сливочное 82,5%</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11) Компот - из сухофруктов (смесь, курага, чернослив) / из свежемороженой ягоды (брусника, вишня, черная и красная смородина)</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12) Фруктовые соки – Яблочные/вишневый/персиковый/ осветленные и с мякотью</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13) Кисель – из свежемороженой ягоды (брусника, вишня, черная и красная смородина, облепиха)</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14) Чай черный - с лимоном/с молоком/ с сахаром/с медом</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15) Какао порошок– на молоке</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bCs/>
                <w:sz w:val="24"/>
                <w:szCs w:val="24"/>
                <w:lang w:eastAsia="ru-RU"/>
              </w:rPr>
              <w:t xml:space="preserve">16) Кофейный напиток порошок </w:t>
            </w:r>
            <w:r w:rsidRPr="00802718">
              <w:rPr>
                <w:rFonts w:eastAsia="Times New Roman"/>
                <w:sz w:val="24"/>
                <w:szCs w:val="24"/>
                <w:lang w:eastAsia="ru-RU"/>
              </w:rPr>
              <w:t>– на молоке</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17) Супы на каком бульоне - на говядине или куриные, один раз в цикл вегетарианский суп</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18) Хлеб – пшеничный/ржаной/батон нарезной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19) Кондитерские изделия - печенье/вафли/зефир/ мармелад/ пряники.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20) Выпечка-булочки, крендели, молочный коржик, ватрушка с джемом, пирожки с разнообразной начинкой (мясо, картофель, яблоки), пицца</w:t>
            </w:r>
          </w:p>
          <w:p w:rsidR="00802718" w:rsidRPr="00802718" w:rsidRDefault="00802718" w:rsidP="00802718">
            <w:pPr>
              <w:widowControl w:val="0"/>
              <w:shd w:val="clear" w:color="auto" w:fill="FFFFFF"/>
              <w:autoSpaceDE w:val="0"/>
              <w:autoSpaceDN w:val="0"/>
              <w:adjustRightInd w:val="0"/>
              <w:spacing w:before="0"/>
              <w:ind w:right="29"/>
              <w:rPr>
                <w:rFonts w:eastAsia="Times New Roman"/>
                <w:bCs/>
                <w:sz w:val="24"/>
                <w:szCs w:val="24"/>
                <w:lang w:eastAsia="ru-RU"/>
              </w:rPr>
            </w:pPr>
            <w:r w:rsidRPr="00802718">
              <w:rPr>
                <w:rFonts w:eastAsia="Times New Roman"/>
                <w:bCs/>
                <w:sz w:val="24"/>
                <w:szCs w:val="24"/>
                <w:lang w:eastAsia="ru-RU"/>
              </w:rPr>
              <w:t>21) Джем- есть джем (ватрушка с джемом)</w:t>
            </w:r>
          </w:p>
          <w:p w:rsidR="00802718" w:rsidRPr="00802718" w:rsidRDefault="00802718" w:rsidP="00802718">
            <w:pPr>
              <w:widowControl w:val="0"/>
              <w:shd w:val="clear" w:color="auto" w:fill="FFFFFF"/>
              <w:autoSpaceDE w:val="0"/>
              <w:autoSpaceDN w:val="0"/>
              <w:adjustRightInd w:val="0"/>
              <w:spacing w:before="0"/>
              <w:ind w:right="29"/>
              <w:rPr>
                <w:rFonts w:eastAsia="Times New Roman"/>
                <w:bCs/>
                <w:sz w:val="24"/>
                <w:szCs w:val="24"/>
                <w:lang w:eastAsia="ru-RU"/>
              </w:rPr>
            </w:pPr>
            <w:r w:rsidRPr="00802718">
              <w:rPr>
                <w:rFonts w:eastAsia="Times New Roman"/>
                <w:bCs/>
                <w:sz w:val="24"/>
                <w:szCs w:val="24"/>
                <w:lang w:eastAsia="ru-RU"/>
              </w:rPr>
              <w:t>22) Мёд – есть (чай с медом)</w:t>
            </w:r>
          </w:p>
          <w:p w:rsidR="00802718" w:rsidRPr="00802718" w:rsidRDefault="00802718" w:rsidP="00802718">
            <w:pPr>
              <w:widowControl w:val="0"/>
              <w:shd w:val="clear" w:color="auto" w:fill="FFFFFF"/>
              <w:autoSpaceDE w:val="0"/>
              <w:autoSpaceDN w:val="0"/>
              <w:adjustRightInd w:val="0"/>
              <w:spacing w:before="0"/>
              <w:ind w:right="29"/>
              <w:rPr>
                <w:rFonts w:eastAsia="Times New Roman"/>
                <w:bCs/>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bCs/>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lastRenderedPageBreak/>
              <w:t>5.4</w:t>
            </w:r>
          </w:p>
        </w:tc>
        <w:tc>
          <w:tcPr>
            <w:tcW w:w="9390" w:type="dxa"/>
            <w:gridSpan w:val="3"/>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r w:rsidRPr="00802718">
              <w:rPr>
                <w:rFonts w:eastAsia="Times New Roman"/>
                <w:sz w:val="24"/>
                <w:szCs w:val="24"/>
                <w:lang w:eastAsia="ru-RU"/>
              </w:rPr>
              <w:t>Пожелания ЗАКАЗЧИКА по ассортименту</w:t>
            </w: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5.5.</w:t>
            </w:r>
          </w:p>
        </w:tc>
        <w:tc>
          <w:tcPr>
            <w:tcW w:w="2048"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Перечень блюд, которых не должно быть в меню</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7342" w:type="dxa"/>
            <w:gridSpan w:val="2"/>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numPr>
                <w:ilvl w:val="0"/>
                <w:numId w:val="45"/>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Ограничения у детей до 3-х лет: исключить перец болгарский, колбаса вареная</w:t>
            </w:r>
          </w:p>
          <w:p w:rsidR="00802718" w:rsidRPr="00802718" w:rsidRDefault="00802718" w:rsidP="00802718">
            <w:pPr>
              <w:widowControl w:val="0"/>
              <w:numPr>
                <w:ilvl w:val="0"/>
                <w:numId w:val="45"/>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Рыбу детям до 3-х лет только в виде котлет, зраз, тефтелей</w:t>
            </w:r>
          </w:p>
          <w:p w:rsidR="00802718" w:rsidRPr="00802718" w:rsidRDefault="00802718" w:rsidP="00802718">
            <w:pPr>
              <w:widowControl w:val="0"/>
              <w:numPr>
                <w:ilvl w:val="0"/>
                <w:numId w:val="45"/>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Салаты из свежей капусты, моркови, так как регион неблагополучен по псевдотуберкулезу</w:t>
            </w:r>
          </w:p>
          <w:p w:rsidR="00802718" w:rsidRPr="00802718" w:rsidRDefault="00802718" w:rsidP="00802718">
            <w:pPr>
              <w:widowControl w:val="0"/>
              <w:numPr>
                <w:ilvl w:val="0"/>
                <w:numId w:val="45"/>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В меню зимний период уменьшаем объёмы свежих овощей для салатов (свежих огурцов и помидор), в связи со сложной логистикой доставки</w:t>
            </w: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5.6.</w:t>
            </w:r>
          </w:p>
        </w:tc>
        <w:tc>
          <w:tcPr>
            <w:tcW w:w="2048"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Перечень блюд, которые нужно обязательно добавить в меню</w:t>
            </w:r>
          </w:p>
        </w:tc>
        <w:tc>
          <w:tcPr>
            <w:tcW w:w="7342" w:type="dxa"/>
            <w:gridSpan w:val="2"/>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numPr>
                <w:ilvl w:val="0"/>
                <w:numId w:val="46"/>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В связи со сложной логистической схемой доставки продуктов питания на крайний север в питании используем продукты глубокой заморозки: мясо говядина без костей, тушки и филе птицы, рыба (горбуша, кета, муксун, хек, минтай)</w:t>
            </w:r>
          </w:p>
          <w:p w:rsidR="00802718" w:rsidRPr="00802718" w:rsidRDefault="00802718" w:rsidP="00802718">
            <w:pPr>
              <w:widowControl w:val="0"/>
              <w:numPr>
                <w:ilvl w:val="0"/>
                <w:numId w:val="46"/>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В меню на летний период расширяем ассортимент и объёмы фруктов (нектарины, абрикосы, черешня, сливы, персик) </w:t>
            </w:r>
          </w:p>
          <w:p w:rsidR="00802718" w:rsidRPr="00802718" w:rsidRDefault="00802718" w:rsidP="00802718">
            <w:pPr>
              <w:widowControl w:val="0"/>
              <w:numPr>
                <w:ilvl w:val="0"/>
                <w:numId w:val="46"/>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В меню в зимний период расширяем ассортимент и объёмы фруктов (апельсины, мандарины, яблоки, груши, бананы)</w:t>
            </w: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2048"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Поставка кисломолочной продукции</w:t>
            </w:r>
          </w:p>
        </w:tc>
        <w:tc>
          <w:tcPr>
            <w:tcW w:w="7342" w:type="dxa"/>
            <w:gridSpan w:val="2"/>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bCs/>
                <w:sz w:val="24"/>
                <w:szCs w:val="24"/>
                <w:lang w:eastAsia="ru-RU"/>
              </w:rPr>
              <w:t>Кисломолочные продукты даём на полдник по вторникам и четвергам, блюдо из творога 2 раза в неделю по понедельникам и средам, каждое утро молочная каша или суп.</w:t>
            </w: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6</w:t>
            </w:r>
          </w:p>
        </w:tc>
        <w:tc>
          <w:tcPr>
            <w:tcW w:w="9390" w:type="dxa"/>
            <w:gridSpan w:val="3"/>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r w:rsidRPr="00802718">
              <w:rPr>
                <w:rFonts w:eastAsia="Times New Roman"/>
                <w:sz w:val="24"/>
                <w:szCs w:val="24"/>
                <w:lang w:eastAsia="ru-RU"/>
              </w:rPr>
              <w:t>Результат оказания услуг</w:t>
            </w: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2048"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7342" w:type="dxa"/>
            <w:gridSpan w:val="2"/>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Пакет документов:</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 xml:space="preserve">Меню, </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Технико-технологические карты на все изделия в данном меню</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Меню-раскладка</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Сетка меню</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Энергетическая ценность блюд</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Ведомость выполнения норм продуктового набора (норма одного ребенка в граммах) с 1-го по 10, с 11-го по 20</w:t>
            </w:r>
          </w:p>
          <w:p w:rsidR="00802718" w:rsidRPr="00802718" w:rsidRDefault="00802718" w:rsidP="00802718">
            <w:pPr>
              <w:widowControl w:val="0"/>
              <w:numPr>
                <w:ilvl w:val="0"/>
                <w:numId w:val="48"/>
              </w:numPr>
              <w:shd w:val="clear" w:color="auto" w:fill="FFFFFF"/>
              <w:autoSpaceDE w:val="0"/>
              <w:autoSpaceDN w:val="0"/>
              <w:adjustRightInd w:val="0"/>
              <w:spacing w:before="0"/>
              <w:ind w:right="29"/>
              <w:jc w:val="left"/>
              <w:rPr>
                <w:rFonts w:eastAsia="Times New Roman"/>
                <w:sz w:val="24"/>
                <w:szCs w:val="24"/>
                <w:lang w:eastAsia="ru-RU"/>
              </w:rPr>
            </w:pPr>
            <w:r w:rsidRPr="00802718">
              <w:rPr>
                <w:rFonts w:eastAsia="Times New Roman"/>
                <w:sz w:val="24"/>
                <w:szCs w:val="24"/>
                <w:lang w:eastAsia="ru-RU"/>
              </w:rPr>
              <w:t>Ведомость выполнения норм потребления пищевых веществ (норма на одного ребенка в граммах) с 1-го по 10, с 11-го по 20</w:t>
            </w:r>
          </w:p>
        </w:tc>
      </w:tr>
      <w:tr w:rsidR="00802718" w:rsidRPr="00802718" w:rsidTr="00802718">
        <w:tc>
          <w:tcPr>
            <w:tcW w:w="675"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2048" w:type="dxa"/>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c>
          <w:tcPr>
            <w:tcW w:w="7342" w:type="dxa"/>
            <w:gridSpan w:val="2"/>
            <w:tcBorders>
              <w:top w:val="single" w:sz="4" w:space="0" w:color="auto"/>
              <w:left w:val="single" w:sz="4" w:space="0" w:color="auto"/>
              <w:bottom w:val="single" w:sz="4" w:space="0" w:color="auto"/>
              <w:right w:val="single" w:sz="4" w:space="0" w:color="auto"/>
            </w:tcBorders>
          </w:tcPr>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tc>
      </w:tr>
    </w:tbl>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sz w:val="24"/>
          <w:szCs w:val="24"/>
          <w:lang w:eastAsia="ru-RU"/>
        </w:rPr>
        <w:t xml:space="preserve">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pPr>
      <w:r w:rsidRPr="00802718">
        <w:rPr>
          <w:rFonts w:eastAsia="Times New Roman"/>
          <w:sz w:val="24"/>
          <w:szCs w:val="24"/>
          <w:lang w:eastAsia="ru-RU"/>
        </w:rPr>
        <w:t>Составила: ________________________Г. М. Кушаева</w:t>
      </w: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pP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pPr>
      <w:r w:rsidRPr="00802718">
        <w:rPr>
          <w:rFonts w:eastAsia="Times New Roman"/>
          <w:sz w:val="24"/>
          <w:szCs w:val="24"/>
          <w:lang w:eastAsia="ru-RU"/>
        </w:rPr>
        <w:t>ЗАКАЗЧИК:                                                                                              ИСПОЛНИТЕЛЬ:</w:t>
      </w: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pP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pP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pPr>
      <w:r w:rsidRPr="00802718">
        <w:rPr>
          <w:rFonts w:eastAsia="Times New Roman"/>
          <w:sz w:val="24"/>
          <w:szCs w:val="24"/>
          <w:lang w:eastAsia="ru-RU"/>
        </w:rPr>
        <w:t>«____»___________ 2022 г.                                                           «___»  ____________  2022 г.</w:t>
      </w:r>
    </w:p>
    <w:p w:rsidR="00802718" w:rsidRPr="00802718" w:rsidRDefault="00802718" w:rsidP="00802718">
      <w:pPr>
        <w:widowControl w:val="0"/>
        <w:tabs>
          <w:tab w:val="left" w:pos="7087"/>
        </w:tabs>
        <w:autoSpaceDE w:val="0"/>
        <w:autoSpaceDN w:val="0"/>
        <w:adjustRightInd w:val="0"/>
        <w:spacing w:before="0" w:after="200"/>
        <w:jc w:val="left"/>
        <w:rPr>
          <w:rFonts w:eastAsia="Times New Roman"/>
          <w:sz w:val="24"/>
          <w:szCs w:val="24"/>
          <w:lang w:eastAsia="ru-RU"/>
        </w:rPr>
        <w:sectPr w:rsidR="00802718" w:rsidRPr="00802718" w:rsidSect="00802718">
          <w:pgSz w:w="11906" w:h="16838"/>
          <w:pgMar w:top="426" w:right="850" w:bottom="568" w:left="1701" w:header="708" w:footer="708" w:gutter="0"/>
          <w:cols w:space="708"/>
          <w:docGrid w:linePitch="360"/>
        </w:sectPr>
      </w:pPr>
      <w:r w:rsidRPr="00802718">
        <w:rPr>
          <w:rFonts w:eastAsia="Times New Roman"/>
          <w:sz w:val="24"/>
          <w:szCs w:val="24"/>
          <w:lang w:eastAsia="ru-RU"/>
        </w:rPr>
        <w:t>МП                                                                                                               МП</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r w:rsidRPr="00802718">
        <w:rPr>
          <w:rFonts w:eastAsia="Times New Roman"/>
          <w:b/>
          <w:sz w:val="24"/>
          <w:szCs w:val="24"/>
          <w:lang w:eastAsia="ru-RU"/>
        </w:rPr>
        <w:lastRenderedPageBreak/>
        <w:t>ПРИЛОЖЕНИЕ 2 к договору:</w:t>
      </w:r>
      <w:r w:rsidRPr="00802718">
        <w:rPr>
          <w:rFonts w:eastAsia="Times New Roman"/>
          <w:sz w:val="24"/>
          <w:szCs w:val="24"/>
          <w:lang w:eastAsia="ru-RU"/>
        </w:rPr>
        <w:t xml:space="preserve"> </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r w:rsidRPr="00802718">
        <w:rPr>
          <w:rFonts w:eastAsia="Times New Roman"/>
          <w:sz w:val="24"/>
          <w:szCs w:val="24"/>
          <w:lang w:eastAsia="ru-RU"/>
        </w:rPr>
        <w:t>РАСЧЕТ СТОИМОСТИ ОКАЗАННЫХ УСЛУГ</w:t>
      </w: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rPr>
          <w:rFonts w:eastAsia="Times New Roman"/>
          <w:b/>
          <w:sz w:val="24"/>
          <w:szCs w:val="24"/>
          <w:lang w:eastAsia="ru-RU"/>
        </w:rPr>
      </w:pPr>
    </w:p>
    <w:tbl>
      <w:tblPr>
        <w:tblStyle w:val="54"/>
        <w:tblW w:w="14552" w:type="dxa"/>
        <w:tblLook w:val="04A0" w:firstRow="1" w:lastRow="0" w:firstColumn="1" w:lastColumn="0" w:noHBand="0" w:noVBand="1"/>
      </w:tblPr>
      <w:tblGrid>
        <w:gridCol w:w="764"/>
        <w:gridCol w:w="6134"/>
        <w:gridCol w:w="1403"/>
        <w:gridCol w:w="1432"/>
        <w:gridCol w:w="4819"/>
      </w:tblGrid>
      <w:tr w:rsidR="00802718" w:rsidRPr="00802718" w:rsidTr="000F2C3E">
        <w:tc>
          <w:tcPr>
            <w:tcW w:w="764"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r w:rsidRPr="00802718">
              <w:rPr>
                <w:rFonts w:eastAsia="Times New Roman"/>
                <w:sz w:val="24"/>
                <w:szCs w:val="24"/>
              </w:rPr>
              <w:t>№ п/п</w:t>
            </w:r>
          </w:p>
        </w:tc>
        <w:tc>
          <w:tcPr>
            <w:tcW w:w="6134"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r w:rsidRPr="00802718">
              <w:rPr>
                <w:rFonts w:eastAsia="Times New Roman"/>
                <w:sz w:val="24"/>
                <w:szCs w:val="24"/>
              </w:rPr>
              <w:t>Наименование услуги</w:t>
            </w:r>
          </w:p>
        </w:tc>
        <w:tc>
          <w:tcPr>
            <w:tcW w:w="1403" w:type="dxa"/>
          </w:tcPr>
          <w:p w:rsidR="00802718" w:rsidRPr="00802718" w:rsidRDefault="00802718" w:rsidP="00802718">
            <w:pPr>
              <w:widowControl w:val="0"/>
              <w:autoSpaceDE w:val="0"/>
              <w:autoSpaceDN w:val="0"/>
              <w:adjustRightInd w:val="0"/>
              <w:spacing w:before="0"/>
              <w:ind w:right="29"/>
              <w:jc w:val="left"/>
              <w:rPr>
                <w:rFonts w:eastAsia="Times New Roman"/>
                <w:sz w:val="24"/>
                <w:szCs w:val="24"/>
              </w:rPr>
            </w:pPr>
          </w:p>
          <w:p w:rsidR="00802718" w:rsidRPr="00802718" w:rsidRDefault="00802718" w:rsidP="00802718">
            <w:pPr>
              <w:widowControl w:val="0"/>
              <w:autoSpaceDE w:val="0"/>
              <w:autoSpaceDN w:val="0"/>
              <w:adjustRightInd w:val="0"/>
              <w:spacing w:before="0"/>
              <w:ind w:right="29"/>
              <w:jc w:val="left"/>
              <w:rPr>
                <w:rFonts w:eastAsia="Times New Roman"/>
                <w:sz w:val="24"/>
                <w:szCs w:val="24"/>
              </w:rPr>
            </w:pPr>
            <w:r w:rsidRPr="00802718">
              <w:rPr>
                <w:rFonts w:eastAsia="Times New Roman"/>
                <w:sz w:val="24"/>
                <w:szCs w:val="24"/>
              </w:rPr>
              <w:t>Ед. изм</w:t>
            </w:r>
          </w:p>
        </w:tc>
        <w:tc>
          <w:tcPr>
            <w:tcW w:w="1432" w:type="dxa"/>
          </w:tcPr>
          <w:p w:rsidR="00802718" w:rsidRPr="00802718" w:rsidRDefault="00802718" w:rsidP="00802718">
            <w:pPr>
              <w:widowControl w:val="0"/>
              <w:autoSpaceDE w:val="0"/>
              <w:autoSpaceDN w:val="0"/>
              <w:adjustRightInd w:val="0"/>
              <w:spacing w:before="0"/>
              <w:ind w:right="29"/>
              <w:jc w:val="left"/>
              <w:rPr>
                <w:rFonts w:eastAsia="Times New Roman"/>
                <w:sz w:val="24"/>
                <w:szCs w:val="24"/>
              </w:rPr>
            </w:pPr>
          </w:p>
          <w:p w:rsidR="00802718" w:rsidRPr="00802718" w:rsidRDefault="00802718" w:rsidP="00802718">
            <w:pPr>
              <w:widowControl w:val="0"/>
              <w:autoSpaceDE w:val="0"/>
              <w:autoSpaceDN w:val="0"/>
              <w:adjustRightInd w:val="0"/>
              <w:spacing w:before="0"/>
              <w:ind w:right="29"/>
              <w:jc w:val="left"/>
              <w:rPr>
                <w:rFonts w:eastAsia="Times New Roman"/>
                <w:sz w:val="24"/>
                <w:szCs w:val="24"/>
              </w:rPr>
            </w:pPr>
            <w:r w:rsidRPr="00802718">
              <w:rPr>
                <w:rFonts w:eastAsia="Times New Roman"/>
                <w:sz w:val="24"/>
                <w:szCs w:val="24"/>
              </w:rPr>
              <w:t>Кол-во</w:t>
            </w:r>
          </w:p>
          <w:p w:rsidR="00802718" w:rsidRPr="00802718" w:rsidRDefault="00802718" w:rsidP="00802718">
            <w:pPr>
              <w:widowControl w:val="0"/>
              <w:autoSpaceDE w:val="0"/>
              <w:autoSpaceDN w:val="0"/>
              <w:adjustRightInd w:val="0"/>
              <w:spacing w:before="0"/>
              <w:ind w:right="29"/>
              <w:jc w:val="left"/>
              <w:rPr>
                <w:rFonts w:eastAsia="Times New Roman"/>
                <w:sz w:val="24"/>
                <w:szCs w:val="24"/>
              </w:rPr>
            </w:pPr>
          </w:p>
          <w:p w:rsidR="00802718" w:rsidRPr="00802718" w:rsidRDefault="00802718" w:rsidP="00802718">
            <w:pPr>
              <w:widowControl w:val="0"/>
              <w:autoSpaceDE w:val="0"/>
              <w:autoSpaceDN w:val="0"/>
              <w:adjustRightInd w:val="0"/>
              <w:spacing w:before="0"/>
              <w:ind w:right="29"/>
              <w:jc w:val="left"/>
              <w:rPr>
                <w:rFonts w:eastAsia="Times New Roman"/>
                <w:sz w:val="24"/>
                <w:szCs w:val="24"/>
              </w:rPr>
            </w:pPr>
            <w:r w:rsidRPr="00802718">
              <w:rPr>
                <w:rFonts w:eastAsia="Times New Roman"/>
                <w:sz w:val="24"/>
                <w:szCs w:val="24"/>
              </w:rPr>
              <w:t xml:space="preserve">   </w:t>
            </w:r>
          </w:p>
        </w:tc>
        <w:tc>
          <w:tcPr>
            <w:tcW w:w="4819"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CE36C2" w:rsidP="00802718">
            <w:pPr>
              <w:widowControl w:val="0"/>
              <w:autoSpaceDE w:val="0"/>
              <w:autoSpaceDN w:val="0"/>
              <w:adjustRightInd w:val="0"/>
              <w:spacing w:before="0"/>
              <w:ind w:right="29"/>
              <w:jc w:val="center"/>
              <w:rPr>
                <w:rFonts w:eastAsia="Times New Roman"/>
                <w:sz w:val="24"/>
                <w:szCs w:val="24"/>
              </w:rPr>
            </w:pPr>
            <w:r>
              <w:rPr>
                <w:rFonts w:eastAsia="Times New Roman"/>
                <w:sz w:val="24"/>
                <w:szCs w:val="24"/>
              </w:rPr>
              <w:t>Стоимость (руб.) с</w:t>
            </w:r>
            <w:r w:rsidR="00802718" w:rsidRPr="00802718">
              <w:rPr>
                <w:rFonts w:eastAsia="Times New Roman"/>
                <w:sz w:val="24"/>
                <w:szCs w:val="24"/>
              </w:rPr>
              <w:t xml:space="preserve"> НДС</w:t>
            </w: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r>
      <w:tr w:rsidR="00802718" w:rsidRPr="00802718" w:rsidTr="000F2C3E">
        <w:tc>
          <w:tcPr>
            <w:tcW w:w="764" w:type="dxa"/>
          </w:tcPr>
          <w:p w:rsidR="00E0729A" w:rsidRDefault="00E0729A" w:rsidP="00802718">
            <w:pPr>
              <w:widowControl w:val="0"/>
              <w:autoSpaceDE w:val="0"/>
              <w:autoSpaceDN w:val="0"/>
              <w:adjustRightInd w:val="0"/>
              <w:spacing w:before="0"/>
              <w:ind w:right="29"/>
              <w:jc w:val="center"/>
              <w:rPr>
                <w:rFonts w:eastAsia="Times New Roman"/>
                <w:sz w:val="24"/>
                <w:szCs w:val="24"/>
              </w:rPr>
            </w:pP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r w:rsidRPr="00802718">
              <w:rPr>
                <w:rFonts w:eastAsia="Times New Roman"/>
                <w:sz w:val="24"/>
                <w:szCs w:val="24"/>
              </w:rPr>
              <w:t>1</w:t>
            </w:r>
          </w:p>
        </w:tc>
        <w:tc>
          <w:tcPr>
            <w:tcW w:w="6134" w:type="dxa"/>
          </w:tcPr>
          <w:p w:rsidR="00E0729A" w:rsidRDefault="00E0729A" w:rsidP="000F2C3E">
            <w:pPr>
              <w:widowControl w:val="0"/>
              <w:autoSpaceDE w:val="0"/>
              <w:autoSpaceDN w:val="0"/>
              <w:adjustRightInd w:val="0"/>
              <w:spacing w:before="0"/>
              <w:ind w:right="29"/>
              <w:jc w:val="center"/>
              <w:rPr>
                <w:rFonts w:eastAsia="Times New Roman"/>
                <w:sz w:val="24"/>
                <w:szCs w:val="24"/>
              </w:rPr>
            </w:pPr>
          </w:p>
          <w:p w:rsidR="00802718" w:rsidRPr="00802718" w:rsidRDefault="000F2C3E" w:rsidP="000F2C3E">
            <w:pPr>
              <w:widowControl w:val="0"/>
              <w:autoSpaceDE w:val="0"/>
              <w:autoSpaceDN w:val="0"/>
              <w:adjustRightInd w:val="0"/>
              <w:spacing w:before="0"/>
              <w:ind w:right="29"/>
              <w:jc w:val="center"/>
              <w:rPr>
                <w:rFonts w:eastAsia="Times New Roman"/>
                <w:sz w:val="24"/>
                <w:szCs w:val="24"/>
              </w:rPr>
            </w:pPr>
            <w:r>
              <w:rPr>
                <w:rFonts w:eastAsia="Times New Roman"/>
                <w:sz w:val="24"/>
                <w:szCs w:val="24"/>
              </w:rPr>
              <w:t>Разработка двадцатидневного меню</w:t>
            </w:r>
          </w:p>
        </w:tc>
        <w:tc>
          <w:tcPr>
            <w:tcW w:w="1403" w:type="dxa"/>
          </w:tcPr>
          <w:p w:rsidR="00802718" w:rsidRPr="00802718" w:rsidRDefault="00802718" w:rsidP="00802718">
            <w:pPr>
              <w:widowControl w:val="0"/>
              <w:autoSpaceDE w:val="0"/>
              <w:autoSpaceDN w:val="0"/>
              <w:adjustRightInd w:val="0"/>
              <w:spacing w:before="0"/>
              <w:ind w:right="29"/>
              <w:rPr>
                <w:rFonts w:eastAsia="Times New Roman"/>
                <w:sz w:val="24"/>
                <w:szCs w:val="24"/>
              </w:rPr>
            </w:pPr>
          </w:p>
          <w:p w:rsidR="00802718" w:rsidRPr="00802718" w:rsidRDefault="00E0729A" w:rsidP="00E0729A">
            <w:pPr>
              <w:widowControl w:val="0"/>
              <w:autoSpaceDE w:val="0"/>
              <w:autoSpaceDN w:val="0"/>
              <w:adjustRightInd w:val="0"/>
              <w:spacing w:before="0"/>
              <w:ind w:right="29"/>
              <w:rPr>
                <w:rFonts w:eastAsia="Times New Roman"/>
                <w:sz w:val="24"/>
                <w:szCs w:val="24"/>
              </w:rPr>
            </w:pPr>
            <w:r>
              <w:rPr>
                <w:rFonts w:eastAsia="Times New Roman"/>
                <w:sz w:val="24"/>
                <w:szCs w:val="24"/>
              </w:rPr>
              <w:t xml:space="preserve">    </w:t>
            </w:r>
            <w:r w:rsidR="00802718" w:rsidRPr="00802718">
              <w:rPr>
                <w:rFonts w:eastAsia="Times New Roman"/>
                <w:sz w:val="24"/>
                <w:szCs w:val="24"/>
              </w:rPr>
              <w:t>услуга</w:t>
            </w:r>
          </w:p>
          <w:p w:rsidR="00802718" w:rsidRPr="00802718" w:rsidRDefault="00802718" w:rsidP="00802718">
            <w:pPr>
              <w:widowControl w:val="0"/>
              <w:autoSpaceDE w:val="0"/>
              <w:autoSpaceDN w:val="0"/>
              <w:adjustRightInd w:val="0"/>
              <w:spacing w:before="0"/>
              <w:ind w:right="29"/>
              <w:rPr>
                <w:rFonts w:eastAsia="Times New Roman"/>
                <w:sz w:val="24"/>
                <w:szCs w:val="24"/>
              </w:rPr>
            </w:pPr>
          </w:p>
        </w:tc>
        <w:tc>
          <w:tcPr>
            <w:tcW w:w="1432" w:type="dxa"/>
          </w:tcPr>
          <w:p w:rsidR="00802718" w:rsidRPr="00802718" w:rsidRDefault="00802718" w:rsidP="00802718">
            <w:pPr>
              <w:widowControl w:val="0"/>
              <w:autoSpaceDE w:val="0"/>
              <w:autoSpaceDN w:val="0"/>
              <w:adjustRightInd w:val="0"/>
              <w:spacing w:before="0"/>
              <w:ind w:right="29"/>
              <w:jc w:val="left"/>
              <w:rPr>
                <w:rFonts w:eastAsia="Times New Roman"/>
                <w:sz w:val="24"/>
                <w:szCs w:val="24"/>
              </w:rPr>
            </w:pPr>
            <w:r w:rsidRPr="00802718">
              <w:rPr>
                <w:rFonts w:eastAsia="Times New Roman"/>
                <w:sz w:val="24"/>
                <w:szCs w:val="24"/>
              </w:rPr>
              <w:t xml:space="preserve">       </w:t>
            </w:r>
          </w:p>
          <w:p w:rsidR="00802718" w:rsidRPr="00802718" w:rsidRDefault="00E0729A" w:rsidP="00802718">
            <w:pPr>
              <w:widowControl w:val="0"/>
              <w:autoSpaceDE w:val="0"/>
              <w:autoSpaceDN w:val="0"/>
              <w:adjustRightInd w:val="0"/>
              <w:spacing w:before="0"/>
              <w:ind w:right="29"/>
              <w:jc w:val="left"/>
              <w:rPr>
                <w:rFonts w:eastAsia="Times New Roman"/>
                <w:sz w:val="24"/>
                <w:szCs w:val="24"/>
              </w:rPr>
            </w:pPr>
            <w:r>
              <w:rPr>
                <w:rFonts w:eastAsia="Times New Roman"/>
                <w:sz w:val="24"/>
                <w:szCs w:val="24"/>
              </w:rPr>
              <w:t xml:space="preserve">        </w:t>
            </w:r>
            <w:r w:rsidR="00802718" w:rsidRPr="00802718">
              <w:rPr>
                <w:rFonts w:eastAsia="Times New Roman"/>
                <w:sz w:val="24"/>
                <w:szCs w:val="24"/>
              </w:rPr>
              <w:t>1</w:t>
            </w:r>
          </w:p>
        </w:tc>
        <w:tc>
          <w:tcPr>
            <w:tcW w:w="4819"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E0729A" w:rsidP="00802718">
            <w:pPr>
              <w:widowControl w:val="0"/>
              <w:autoSpaceDE w:val="0"/>
              <w:autoSpaceDN w:val="0"/>
              <w:adjustRightInd w:val="0"/>
              <w:spacing w:before="0"/>
              <w:ind w:right="29"/>
              <w:jc w:val="center"/>
              <w:rPr>
                <w:rFonts w:eastAsia="Times New Roman"/>
                <w:sz w:val="24"/>
                <w:szCs w:val="24"/>
              </w:rPr>
            </w:pPr>
            <w:r>
              <w:rPr>
                <w:rFonts w:eastAsia="Times New Roman"/>
                <w:sz w:val="24"/>
                <w:szCs w:val="24"/>
              </w:rPr>
              <w:t>260 000,00</w:t>
            </w: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r>
      <w:tr w:rsidR="00802718" w:rsidRPr="00802718" w:rsidTr="000F2C3E">
        <w:tc>
          <w:tcPr>
            <w:tcW w:w="764"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c>
          <w:tcPr>
            <w:tcW w:w="6134" w:type="dxa"/>
          </w:tcPr>
          <w:p w:rsidR="000F2C3E" w:rsidRDefault="000F2C3E" w:rsidP="00802718">
            <w:pPr>
              <w:widowControl w:val="0"/>
              <w:autoSpaceDE w:val="0"/>
              <w:autoSpaceDN w:val="0"/>
              <w:adjustRightInd w:val="0"/>
              <w:spacing w:before="0"/>
              <w:ind w:right="29"/>
              <w:jc w:val="center"/>
              <w:rPr>
                <w:rFonts w:eastAsia="Times New Roman"/>
                <w:b/>
                <w:sz w:val="24"/>
                <w:szCs w:val="24"/>
              </w:rPr>
            </w:pPr>
          </w:p>
          <w:p w:rsidR="00802718" w:rsidRPr="00802718" w:rsidRDefault="000F2C3E" w:rsidP="00802718">
            <w:pPr>
              <w:widowControl w:val="0"/>
              <w:autoSpaceDE w:val="0"/>
              <w:autoSpaceDN w:val="0"/>
              <w:adjustRightInd w:val="0"/>
              <w:spacing w:before="0"/>
              <w:ind w:right="29"/>
              <w:jc w:val="center"/>
              <w:rPr>
                <w:rFonts w:eastAsia="Times New Roman"/>
                <w:sz w:val="24"/>
                <w:szCs w:val="24"/>
              </w:rPr>
            </w:pPr>
            <w:r>
              <w:rPr>
                <w:rFonts w:eastAsia="Times New Roman"/>
                <w:b/>
                <w:sz w:val="24"/>
                <w:szCs w:val="24"/>
              </w:rPr>
              <w:t>ИТОГО (руб.) с</w:t>
            </w:r>
            <w:r w:rsidR="00CE36C2" w:rsidRPr="00CE36C2">
              <w:rPr>
                <w:rFonts w:eastAsia="Times New Roman"/>
                <w:b/>
                <w:sz w:val="24"/>
                <w:szCs w:val="24"/>
              </w:rPr>
              <w:t xml:space="preserve"> НДС</w:t>
            </w:r>
          </w:p>
        </w:tc>
        <w:tc>
          <w:tcPr>
            <w:tcW w:w="1403"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c>
          <w:tcPr>
            <w:tcW w:w="1432"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c>
          <w:tcPr>
            <w:tcW w:w="4819" w:type="dxa"/>
          </w:tcPr>
          <w:p w:rsidR="000F2C3E" w:rsidRDefault="000F2C3E" w:rsidP="00802718">
            <w:pPr>
              <w:widowControl w:val="0"/>
              <w:autoSpaceDE w:val="0"/>
              <w:autoSpaceDN w:val="0"/>
              <w:adjustRightInd w:val="0"/>
              <w:spacing w:before="0"/>
              <w:ind w:right="29"/>
              <w:jc w:val="center"/>
              <w:rPr>
                <w:rFonts w:eastAsia="Times New Roman"/>
                <w:b/>
                <w:sz w:val="24"/>
                <w:szCs w:val="24"/>
              </w:rPr>
            </w:pPr>
          </w:p>
          <w:p w:rsidR="00802718" w:rsidRPr="00802718" w:rsidRDefault="00CE36C2" w:rsidP="00802718">
            <w:pPr>
              <w:widowControl w:val="0"/>
              <w:autoSpaceDE w:val="0"/>
              <w:autoSpaceDN w:val="0"/>
              <w:adjustRightInd w:val="0"/>
              <w:spacing w:before="0"/>
              <w:ind w:right="29"/>
              <w:jc w:val="center"/>
              <w:rPr>
                <w:rFonts w:eastAsia="Times New Roman"/>
                <w:sz w:val="24"/>
                <w:szCs w:val="24"/>
              </w:rPr>
            </w:pPr>
            <w:r w:rsidRPr="00802718">
              <w:rPr>
                <w:rFonts w:eastAsia="Times New Roman"/>
                <w:b/>
                <w:sz w:val="24"/>
                <w:szCs w:val="24"/>
              </w:rPr>
              <w:t>260 000,00</w:t>
            </w:r>
          </w:p>
        </w:tc>
      </w:tr>
      <w:tr w:rsidR="00802718" w:rsidRPr="00802718" w:rsidTr="000F2C3E">
        <w:tc>
          <w:tcPr>
            <w:tcW w:w="764"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c>
          <w:tcPr>
            <w:tcW w:w="6134"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p w:rsidR="00802718" w:rsidRPr="00802718" w:rsidRDefault="000F2C3E" w:rsidP="00802718">
            <w:pPr>
              <w:widowControl w:val="0"/>
              <w:autoSpaceDE w:val="0"/>
              <w:autoSpaceDN w:val="0"/>
              <w:adjustRightInd w:val="0"/>
              <w:spacing w:before="0"/>
              <w:ind w:right="29"/>
              <w:jc w:val="center"/>
              <w:rPr>
                <w:rFonts w:eastAsia="Times New Roman"/>
                <w:b/>
                <w:sz w:val="24"/>
                <w:szCs w:val="24"/>
              </w:rPr>
            </w:pPr>
            <w:r>
              <w:rPr>
                <w:rFonts w:eastAsia="Times New Roman"/>
                <w:b/>
                <w:sz w:val="24"/>
                <w:szCs w:val="24"/>
              </w:rPr>
              <w:t>В том числе НДС 20%</w:t>
            </w:r>
          </w:p>
        </w:tc>
        <w:tc>
          <w:tcPr>
            <w:tcW w:w="1403"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c>
          <w:tcPr>
            <w:tcW w:w="1432" w:type="dxa"/>
          </w:tcPr>
          <w:p w:rsidR="00802718" w:rsidRPr="00802718" w:rsidRDefault="00802718" w:rsidP="00802718">
            <w:pPr>
              <w:widowControl w:val="0"/>
              <w:autoSpaceDE w:val="0"/>
              <w:autoSpaceDN w:val="0"/>
              <w:adjustRightInd w:val="0"/>
              <w:spacing w:before="0"/>
              <w:ind w:right="29"/>
              <w:jc w:val="center"/>
              <w:rPr>
                <w:rFonts w:eastAsia="Times New Roman"/>
                <w:sz w:val="24"/>
                <w:szCs w:val="24"/>
              </w:rPr>
            </w:pPr>
          </w:p>
        </w:tc>
        <w:tc>
          <w:tcPr>
            <w:tcW w:w="4819" w:type="dxa"/>
          </w:tcPr>
          <w:p w:rsidR="00802718" w:rsidRPr="00802718" w:rsidRDefault="00802718" w:rsidP="00802718">
            <w:pPr>
              <w:widowControl w:val="0"/>
              <w:autoSpaceDE w:val="0"/>
              <w:autoSpaceDN w:val="0"/>
              <w:adjustRightInd w:val="0"/>
              <w:spacing w:before="0"/>
              <w:ind w:right="29"/>
              <w:jc w:val="left"/>
              <w:rPr>
                <w:rFonts w:eastAsia="Times New Roman"/>
                <w:b/>
                <w:sz w:val="24"/>
                <w:szCs w:val="24"/>
              </w:rPr>
            </w:pPr>
          </w:p>
          <w:p w:rsidR="00802718" w:rsidRPr="00802718" w:rsidRDefault="000F2C3E" w:rsidP="00802718">
            <w:pPr>
              <w:widowControl w:val="0"/>
              <w:autoSpaceDE w:val="0"/>
              <w:autoSpaceDN w:val="0"/>
              <w:adjustRightInd w:val="0"/>
              <w:spacing w:before="0"/>
              <w:ind w:right="29"/>
              <w:jc w:val="center"/>
              <w:rPr>
                <w:rFonts w:eastAsia="Times New Roman"/>
                <w:b/>
                <w:sz w:val="24"/>
                <w:szCs w:val="24"/>
              </w:rPr>
            </w:pPr>
            <w:r>
              <w:rPr>
                <w:rFonts w:eastAsia="Times New Roman"/>
                <w:b/>
                <w:sz w:val="24"/>
                <w:szCs w:val="24"/>
              </w:rPr>
              <w:t>43 333,33</w:t>
            </w:r>
          </w:p>
        </w:tc>
      </w:tr>
    </w:tbl>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p>
    <w:p w:rsidR="00802718" w:rsidRPr="00802718" w:rsidRDefault="00802718" w:rsidP="00802718">
      <w:pPr>
        <w:widowControl w:val="0"/>
        <w:shd w:val="clear" w:color="auto" w:fill="FFFFFF"/>
        <w:autoSpaceDE w:val="0"/>
        <w:autoSpaceDN w:val="0"/>
        <w:adjustRightInd w:val="0"/>
        <w:spacing w:before="0"/>
        <w:ind w:right="29"/>
        <w:jc w:val="center"/>
        <w:rPr>
          <w:rFonts w:eastAsia="Times New Roman"/>
          <w:sz w:val="24"/>
          <w:szCs w:val="24"/>
          <w:lang w:eastAsia="ru-RU"/>
        </w:rPr>
      </w:pPr>
    </w:p>
    <w:p w:rsidR="00BA0616" w:rsidRDefault="00BA0616" w:rsidP="00D1511A">
      <w:pPr>
        <w:shd w:val="clear" w:color="auto" w:fill="FFFFFF"/>
        <w:ind w:left="2628" w:right="2654"/>
        <w:jc w:val="center"/>
        <w:rPr>
          <w:b/>
          <w:bCs/>
          <w:spacing w:val="-3"/>
          <w:sz w:val="24"/>
          <w:szCs w:val="24"/>
        </w:rPr>
      </w:pPr>
    </w:p>
    <w:p w:rsidR="00D1511A" w:rsidRDefault="00D1511A" w:rsidP="0069299B">
      <w:pPr>
        <w:spacing w:line="276" w:lineRule="auto"/>
        <w:rPr>
          <w:b/>
          <w:bCs/>
          <w:spacing w:val="-3"/>
          <w:sz w:val="24"/>
          <w:szCs w:val="24"/>
        </w:rPr>
      </w:pPr>
    </w:p>
    <w:p w:rsidR="0069299B" w:rsidRDefault="0069299B" w:rsidP="0069299B">
      <w:pPr>
        <w:spacing w:line="276" w:lineRule="auto"/>
        <w:rPr>
          <w:b/>
          <w:bCs/>
          <w:spacing w:val="-3"/>
          <w:sz w:val="24"/>
          <w:szCs w:val="24"/>
        </w:rPr>
      </w:pPr>
    </w:p>
    <w:p w:rsidR="0069299B" w:rsidRDefault="0069299B" w:rsidP="0069299B">
      <w:pPr>
        <w:spacing w:line="276" w:lineRule="auto"/>
        <w:rPr>
          <w:b/>
          <w:bCs/>
          <w:spacing w:val="-3"/>
          <w:sz w:val="24"/>
          <w:szCs w:val="24"/>
        </w:rPr>
      </w:pPr>
    </w:p>
    <w:p w:rsidR="0069299B" w:rsidRDefault="0069299B" w:rsidP="0069299B">
      <w:pPr>
        <w:spacing w:line="276" w:lineRule="auto"/>
        <w:rPr>
          <w:b/>
          <w:bCs/>
          <w:spacing w:val="-3"/>
          <w:sz w:val="24"/>
          <w:szCs w:val="24"/>
        </w:rPr>
      </w:pPr>
    </w:p>
    <w:p w:rsidR="0069299B" w:rsidRDefault="0069299B" w:rsidP="0069299B">
      <w:pPr>
        <w:spacing w:line="276" w:lineRule="auto"/>
        <w:rPr>
          <w:b/>
          <w:bCs/>
          <w:spacing w:val="-3"/>
          <w:sz w:val="24"/>
          <w:szCs w:val="24"/>
        </w:rPr>
      </w:pPr>
    </w:p>
    <w:p w:rsidR="0069299B" w:rsidRDefault="0069299B" w:rsidP="0069299B">
      <w:pPr>
        <w:spacing w:line="276" w:lineRule="auto"/>
        <w:rPr>
          <w:b/>
          <w:bCs/>
          <w:spacing w:val="-3"/>
          <w:sz w:val="24"/>
          <w:szCs w:val="24"/>
        </w:rPr>
      </w:pPr>
    </w:p>
    <w:p w:rsidR="0069299B" w:rsidRPr="00EA00DB" w:rsidRDefault="0069299B" w:rsidP="0069299B">
      <w:pPr>
        <w:spacing w:line="276" w:lineRule="auto"/>
        <w:rPr>
          <w:sz w:val="24"/>
          <w:szCs w:val="24"/>
        </w:rPr>
      </w:pPr>
    </w:p>
    <w:p w:rsidR="0028168B" w:rsidRPr="007943B0" w:rsidRDefault="00D1511A" w:rsidP="00B24E91">
      <w:pPr>
        <w:widowControl w:val="0"/>
        <w:shd w:val="clear" w:color="auto" w:fill="FFFFFF"/>
        <w:autoSpaceDE w:val="0"/>
        <w:autoSpaceDN w:val="0"/>
        <w:adjustRightInd w:val="0"/>
        <w:spacing w:before="0"/>
        <w:ind w:left="1277" w:right="29"/>
        <w:rPr>
          <w:b/>
          <w:bCs/>
          <w:spacing w:val="-2"/>
          <w:sz w:val="24"/>
          <w:szCs w:val="24"/>
        </w:rPr>
      </w:pPr>
      <w:r>
        <w:rPr>
          <w:sz w:val="24"/>
          <w:szCs w:val="24"/>
        </w:rPr>
        <w:lastRenderedPageBreak/>
        <w:t xml:space="preserve"> </w:t>
      </w:r>
      <w:bookmarkStart w:id="299" w:name="_Toc527040936"/>
      <w:bookmarkEnd w:id="294"/>
      <w:bookmarkEnd w:id="295"/>
      <w:bookmarkEnd w:id="296"/>
      <w:bookmarkEnd w:id="297"/>
      <w:bookmarkEnd w:id="298"/>
      <w:r w:rsidR="0028168B" w:rsidRPr="007943B0">
        <w:rPr>
          <w:b/>
        </w:rPr>
        <w:t>ПРИЛОЖЕНИЕ </w:t>
      </w:r>
      <w:r w:rsidR="001A3B0C" w:rsidRPr="007943B0">
        <w:rPr>
          <w:b/>
        </w:rPr>
        <w:t>4: Методика</w:t>
      </w:r>
      <w:r w:rsidR="0028168B" w:rsidRPr="007943B0">
        <w:rPr>
          <w:b/>
        </w:rPr>
        <w:t xml:space="preserve"> оценки заявок участников</w:t>
      </w:r>
      <w:bookmarkEnd w:id="299"/>
    </w:p>
    <w:p w:rsidR="0028168B" w:rsidRPr="007943B0" w:rsidRDefault="0028168B" w:rsidP="0028168B">
      <w:r w:rsidRPr="007943B0">
        <w:t>В данном примере устанавливается следующее долевое соотношение значимости критериев оценки:</w:t>
      </w:r>
    </w:p>
    <w:p w:rsidR="004D7032" w:rsidRPr="007943B0" w:rsidRDefault="004D7032" w:rsidP="0028168B"/>
    <w:tbl>
      <w:tblPr>
        <w:tblW w:w="7719" w:type="dxa"/>
        <w:tblInd w:w="103" w:type="dxa"/>
        <w:tblLook w:val="04A0" w:firstRow="1" w:lastRow="0" w:firstColumn="1" w:lastColumn="0" w:noHBand="0" w:noVBand="1"/>
      </w:tblPr>
      <w:tblGrid>
        <w:gridCol w:w="3861"/>
        <w:gridCol w:w="3858"/>
      </w:tblGrid>
      <w:tr w:rsidR="0028168B" w:rsidRPr="007943B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7943B0" w:rsidRDefault="0028168B" w:rsidP="00882762">
            <w:r w:rsidRPr="007943B0">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7943B0" w:rsidRDefault="0028168B" w:rsidP="00882762">
            <w:pPr>
              <w:rPr>
                <w:bCs/>
              </w:rPr>
            </w:pPr>
            <w:r w:rsidRPr="007943B0">
              <w:rPr>
                <w:bCs/>
              </w:rPr>
              <w:t>Значимость (вес) критерия оценки</w:t>
            </w:r>
          </w:p>
        </w:tc>
      </w:tr>
      <w:tr w:rsidR="0028168B" w:rsidRPr="007943B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7943B0" w:rsidRDefault="0028168B" w:rsidP="00882762">
            <w:pPr>
              <w:rPr>
                <w:b/>
                <w:bCs/>
              </w:rPr>
            </w:pPr>
            <w:r w:rsidRPr="007943B0">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7943B0" w:rsidRDefault="00393F7B" w:rsidP="00393F7B">
            <w:pPr>
              <w:rPr>
                <w:b/>
                <w:bCs/>
              </w:rPr>
            </w:pPr>
            <w:r w:rsidRPr="007943B0">
              <w:rPr>
                <w:b/>
                <w:bCs/>
              </w:rPr>
              <w:t>5</w:t>
            </w:r>
            <w:r w:rsidR="0028168B" w:rsidRPr="007943B0">
              <w:rPr>
                <w:b/>
                <w:bCs/>
              </w:rPr>
              <w:t>0% (В =0</w:t>
            </w:r>
            <w:r w:rsidR="00314467" w:rsidRPr="007943B0">
              <w:rPr>
                <w:b/>
                <w:bCs/>
              </w:rPr>
              <w:t>,</w:t>
            </w:r>
            <w:r w:rsidRPr="007943B0">
              <w:rPr>
                <w:b/>
                <w:bCs/>
              </w:rPr>
              <w:t>5</w:t>
            </w:r>
            <w:r w:rsidR="0028168B" w:rsidRPr="007943B0">
              <w:rPr>
                <w:b/>
                <w:bCs/>
              </w:rPr>
              <w:t>)</w:t>
            </w:r>
          </w:p>
        </w:tc>
      </w:tr>
      <w:tr w:rsidR="0028168B" w:rsidRPr="007943B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7943B0" w:rsidRDefault="0028168B" w:rsidP="00882762">
            <w:pPr>
              <w:rPr>
                <w:b/>
                <w:bCs/>
              </w:rPr>
            </w:pPr>
            <w:r w:rsidRPr="007943B0">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7943B0" w:rsidRDefault="00393F7B" w:rsidP="00393F7B">
            <w:pPr>
              <w:rPr>
                <w:b/>
                <w:bCs/>
              </w:rPr>
            </w:pPr>
            <w:r w:rsidRPr="007943B0">
              <w:rPr>
                <w:b/>
                <w:bCs/>
              </w:rPr>
              <w:t>5</w:t>
            </w:r>
            <w:r w:rsidR="00314467" w:rsidRPr="007943B0">
              <w:rPr>
                <w:b/>
                <w:bCs/>
              </w:rPr>
              <w:t>0% (В=0,</w:t>
            </w:r>
            <w:r w:rsidRPr="007943B0">
              <w:rPr>
                <w:b/>
                <w:bCs/>
              </w:rPr>
              <w:t>5</w:t>
            </w:r>
            <w:r w:rsidR="0028168B" w:rsidRPr="007943B0">
              <w:rPr>
                <w:b/>
                <w:bCs/>
              </w:rPr>
              <w:t>)</w:t>
            </w:r>
          </w:p>
        </w:tc>
      </w:tr>
      <w:tr w:rsidR="0028168B" w:rsidRPr="007943B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7943B0" w:rsidRDefault="0028168B" w:rsidP="00882762">
            <w:pPr>
              <w:rPr>
                <w:b/>
                <w:bCs/>
              </w:rPr>
            </w:pPr>
            <w:r w:rsidRPr="007943B0">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7943B0" w:rsidRDefault="0028168B" w:rsidP="00882762">
            <w:pPr>
              <w:rPr>
                <w:b/>
                <w:bCs/>
              </w:rPr>
            </w:pPr>
            <w:r w:rsidRPr="007943B0">
              <w:rPr>
                <w:b/>
                <w:bCs/>
              </w:rPr>
              <w:t>100% (В=1)</w:t>
            </w:r>
          </w:p>
        </w:tc>
      </w:tr>
    </w:tbl>
    <w:tbl>
      <w:tblPr>
        <w:tblStyle w:val="af9"/>
        <w:tblW w:w="15594" w:type="dxa"/>
        <w:tblInd w:w="-318" w:type="dxa"/>
        <w:tblLayout w:type="fixed"/>
        <w:tblLook w:val="04A0" w:firstRow="1" w:lastRow="0" w:firstColumn="1" w:lastColumn="0" w:noHBand="0" w:noVBand="1"/>
      </w:tblPr>
      <w:tblGrid>
        <w:gridCol w:w="1130"/>
        <w:gridCol w:w="1135"/>
        <w:gridCol w:w="1276"/>
        <w:gridCol w:w="2265"/>
        <w:gridCol w:w="1134"/>
        <w:gridCol w:w="1276"/>
        <w:gridCol w:w="2265"/>
        <w:gridCol w:w="5113"/>
      </w:tblGrid>
      <w:tr w:rsidR="0028168B" w:rsidRPr="007943B0" w:rsidTr="00FD64E2">
        <w:trPr>
          <w:cantSplit/>
        </w:trPr>
        <w:tc>
          <w:tcPr>
            <w:tcW w:w="1130" w:type="dxa"/>
            <w:vMerge w:val="restart"/>
            <w:shd w:val="clear" w:color="auto" w:fill="C6D9F1" w:themeFill="text2" w:themeFillTint="33"/>
          </w:tcPr>
          <w:p w:rsidR="0028168B" w:rsidRPr="007943B0" w:rsidRDefault="0028168B" w:rsidP="00882762">
            <w:pPr>
              <w:rPr>
                <w:sz w:val="20"/>
                <w:szCs w:val="20"/>
              </w:rPr>
            </w:pPr>
            <w:r w:rsidRPr="007943B0">
              <w:rPr>
                <w:b/>
                <w:sz w:val="20"/>
                <w:szCs w:val="20"/>
              </w:rPr>
              <w:br w:type="page"/>
            </w:r>
            <w:r w:rsidRPr="007943B0">
              <w:rPr>
                <w:sz w:val="20"/>
                <w:szCs w:val="20"/>
              </w:rPr>
              <w:t>Номер критерия оценки в структуре</w:t>
            </w:r>
          </w:p>
        </w:tc>
        <w:tc>
          <w:tcPr>
            <w:tcW w:w="1135" w:type="dxa"/>
            <w:vMerge w:val="restart"/>
            <w:shd w:val="clear" w:color="auto" w:fill="C6D9F1" w:themeFill="text2" w:themeFillTint="33"/>
          </w:tcPr>
          <w:p w:rsidR="0028168B" w:rsidRPr="007943B0" w:rsidRDefault="0028168B" w:rsidP="00882762">
            <w:pPr>
              <w:rPr>
                <w:sz w:val="20"/>
                <w:szCs w:val="20"/>
              </w:rPr>
            </w:pPr>
            <w:r w:rsidRPr="007943B0">
              <w:rPr>
                <w:sz w:val="20"/>
                <w:szCs w:val="20"/>
              </w:rPr>
              <w:t>Вид критерия оценки</w:t>
            </w:r>
          </w:p>
        </w:tc>
        <w:tc>
          <w:tcPr>
            <w:tcW w:w="4675" w:type="dxa"/>
            <w:gridSpan w:val="3"/>
            <w:shd w:val="clear" w:color="auto" w:fill="C6D9F1" w:themeFill="text2" w:themeFillTint="33"/>
          </w:tcPr>
          <w:p w:rsidR="0028168B" w:rsidRPr="007943B0" w:rsidRDefault="0028168B" w:rsidP="00882762">
            <w:pPr>
              <w:rPr>
                <w:sz w:val="20"/>
                <w:szCs w:val="20"/>
              </w:rPr>
            </w:pPr>
            <w:r w:rsidRPr="007943B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7943B0" w:rsidRDefault="0028168B" w:rsidP="00882762">
            <w:pPr>
              <w:rPr>
                <w:sz w:val="20"/>
                <w:szCs w:val="20"/>
              </w:rPr>
            </w:pPr>
            <w:r w:rsidRPr="007943B0">
              <w:rPr>
                <w:sz w:val="20"/>
                <w:szCs w:val="20"/>
              </w:rPr>
              <w:t>Значимость критерия оценки</w:t>
            </w:r>
          </w:p>
        </w:tc>
        <w:tc>
          <w:tcPr>
            <w:tcW w:w="2265" w:type="dxa"/>
            <w:vMerge w:val="restart"/>
            <w:tcBorders>
              <w:bottom w:val="single" w:sz="4" w:space="0" w:color="auto"/>
            </w:tcBorders>
            <w:shd w:val="clear" w:color="auto" w:fill="C6D9F1" w:themeFill="text2" w:themeFillTint="33"/>
          </w:tcPr>
          <w:p w:rsidR="0028168B" w:rsidRPr="007943B0" w:rsidRDefault="0028168B" w:rsidP="00882762">
            <w:pPr>
              <w:rPr>
                <w:sz w:val="20"/>
                <w:szCs w:val="20"/>
              </w:rPr>
            </w:pPr>
            <w:r w:rsidRPr="007943B0">
              <w:rPr>
                <w:sz w:val="20"/>
                <w:szCs w:val="20"/>
              </w:rPr>
              <w:t>Содержание частного критерия оценки</w:t>
            </w:r>
          </w:p>
        </w:tc>
        <w:tc>
          <w:tcPr>
            <w:tcW w:w="5113" w:type="dxa"/>
            <w:vMerge w:val="restart"/>
            <w:tcBorders>
              <w:bottom w:val="single" w:sz="4" w:space="0" w:color="auto"/>
            </w:tcBorders>
            <w:shd w:val="clear" w:color="auto" w:fill="C6D9F1" w:themeFill="text2" w:themeFillTint="33"/>
          </w:tcPr>
          <w:p w:rsidR="0028168B" w:rsidRPr="007943B0" w:rsidRDefault="0028168B" w:rsidP="00882762">
            <w:pPr>
              <w:rPr>
                <w:sz w:val="20"/>
                <w:szCs w:val="20"/>
              </w:rPr>
            </w:pPr>
            <w:r w:rsidRPr="007943B0">
              <w:rPr>
                <w:sz w:val="20"/>
                <w:szCs w:val="20"/>
              </w:rPr>
              <w:t xml:space="preserve">Расчет оценки предпочтительности </w:t>
            </w:r>
            <w:r w:rsidRPr="007943B0">
              <w:rPr>
                <w:i/>
                <w:sz w:val="20"/>
                <w:szCs w:val="20"/>
                <w:lang w:val="en-US"/>
              </w:rPr>
              <w:t>i</w:t>
            </w:r>
            <w:r w:rsidRPr="007943B0">
              <w:rPr>
                <w:sz w:val="20"/>
                <w:szCs w:val="20"/>
              </w:rPr>
              <w:t>-й заявки</w:t>
            </w:r>
          </w:p>
        </w:tc>
      </w:tr>
      <w:tr w:rsidR="0028168B" w:rsidRPr="007943B0" w:rsidTr="00FD64E2">
        <w:trPr>
          <w:cantSplit/>
        </w:trPr>
        <w:tc>
          <w:tcPr>
            <w:tcW w:w="1130" w:type="dxa"/>
            <w:vMerge/>
            <w:shd w:val="clear" w:color="auto" w:fill="C6D9F1" w:themeFill="text2" w:themeFillTint="33"/>
          </w:tcPr>
          <w:p w:rsidR="0028168B" w:rsidRPr="007943B0" w:rsidRDefault="0028168B" w:rsidP="00882762">
            <w:pPr>
              <w:rPr>
                <w:sz w:val="20"/>
                <w:szCs w:val="20"/>
              </w:rPr>
            </w:pPr>
          </w:p>
        </w:tc>
        <w:tc>
          <w:tcPr>
            <w:tcW w:w="1135" w:type="dxa"/>
            <w:vMerge/>
            <w:shd w:val="clear" w:color="auto" w:fill="C6D9F1" w:themeFill="text2" w:themeFillTint="33"/>
          </w:tcPr>
          <w:p w:rsidR="0028168B" w:rsidRPr="007943B0" w:rsidRDefault="0028168B" w:rsidP="00882762">
            <w:pPr>
              <w:rPr>
                <w:sz w:val="20"/>
                <w:szCs w:val="20"/>
              </w:rPr>
            </w:pPr>
          </w:p>
        </w:tc>
        <w:tc>
          <w:tcPr>
            <w:tcW w:w="1276" w:type="dxa"/>
            <w:shd w:val="clear" w:color="auto" w:fill="C6D9F1" w:themeFill="text2" w:themeFillTint="33"/>
          </w:tcPr>
          <w:p w:rsidR="0028168B" w:rsidRPr="007943B0" w:rsidRDefault="0028168B" w:rsidP="00882762">
            <w:pPr>
              <w:rPr>
                <w:sz w:val="20"/>
                <w:szCs w:val="20"/>
              </w:rPr>
            </w:pPr>
            <w:r w:rsidRPr="007943B0">
              <w:rPr>
                <w:sz w:val="20"/>
                <w:szCs w:val="20"/>
              </w:rPr>
              <w:t>критерий оценки нулевого уровня</w:t>
            </w:r>
          </w:p>
        </w:tc>
        <w:tc>
          <w:tcPr>
            <w:tcW w:w="2265" w:type="dxa"/>
            <w:shd w:val="clear" w:color="auto" w:fill="C6D9F1" w:themeFill="text2" w:themeFillTint="33"/>
          </w:tcPr>
          <w:p w:rsidR="0028168B" w:rsidRPr="007943B0" w:rsidRDefault="0028168B" w:rsidP="00882762">
            <w:pPr>
              <w:rPr>
                <w:sz w:val="20"/>
                <w:szCs w:val="20"/>
              </w:rPr>
            </w:pPr>
            <w:r w:rsidRPr="007943B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7943B0" w:rsidRDefault="0028168B" w:rsidP="00882762">
            <w:pPr>
              <w:rPr>
                <w:sz w:val="20"/>
                <w:szCs w:val="20"/>
              </w:rPr>
            </w:pPr>
            <w:r w:rsidRPr="007943B0">
              <w:rPr>
                <w:sz w:val="20"/>
                <w:szCs w:val="20"/>
              </w:rPr>
              <w:t>критерий оценки второго уровня</w:t>
            </w:r>
          </w:p>
        </w:tc>
        <w:tc>
          <w:tcPr>
            <w:tcW w:w="1276" w:type="dxa"/>
            <w:vMerge/>
            <w:shd w:val="clear" w:color="auto" w:fill="C6D9F1" w:themeFill="text2" w:themeFillTint="33"/>
          </w:tcPr>
          <w:p w:rsidR="0028168B" w:rsidRPr="007943B0" w:rsidRDefault="0028168B" w:rsidP="00882762">
            <w:pPr>
              <w:rPr>
                <w:sz w:val="20"/>
                <w:szCs w:val="20"/>
              </w:rPr>
            </w:pPr>
          </w:p>
        </w:tc>
        <w:tc>
          <w:tcPr>
            <w:tcW w:w="2265" w:type="dxa"/>
            <w:vMerge/>
            <w:shd w:val="clear" w:color="auto" w:fill="C6D9F1" w:themeFill="text2" w:themeFillTint="33"/>
          </w:tcPr>
          <w:p w:rsidR="0028168B" w:rsidRPr="007943B0" w:rsidRDefault="0028168B" w:rsidP="00882762">
            <w:pPr>
              <w:rPr>
                <w:sz w:val="20"/>
                <w:szCs w:val="20"/>
              </w:rPr>
            </w:pPr>
          </w:p>
        </w:tc>
        <w:tc>
          <w:tcPr>
            <w:tcW w:w="5113" w:type="dxa"/>
            <w:vMerge/>
            <w:shd w:val="clear" w:color="auto" w:fill="C6D9F1" w:themeFill="text2" w:themeFillTint="33"/>
          </w:tcPr>
          <w:p w:rsidR="0028168B" w:rsidRPr="007943B0" w:rsidRDefault="0028168B" w:rsidP="00882762">
            <w:pPr>
              <w:rPr>
                <w:sz w:val="20"/>
                <w:szCs w:val="20"/>
              </w:rPr>
            </w:pPr>
          </w:p>
        </w:tc>
      </w:tr>
      <w:tr w:rsidR="002A7D6C" w:rsidRPr="00F21D10" w:rsidTr="00FD64E2">
        <w:tc>
          <w:tcPr>
            <w:tcW w:w="1130" w:type="dxa"/>
          </w:tcPr>
          <w:p w:rsidR="002A7D6C" w:rsidRPr="007943B0" w:rsidRDefault="009C6B74" w:rsidP="007B53D8">
            <w:pPr>
              <w:jc w:val="center"/>
              <w:rPr>
                <w:sz w:val="20"/>
                <w:szCs w:val="20"/>
              </w:rPr>
            </w:pPr>
            <w:r w:rsidRPr="007943B0">
              <w:rPr>
                <w:sz w:val="20"/>
                <w:szCs w:val="20"/>
              </w:rPr>
              <w:t>1</w:t>
            </w:r>
            <w:r w:rsidR="00CC4542" w:rsidRPr="007943B0">
              <w:rPr>
                <w:sz w:val="20"/>
                <w:szCs w:val="20"/>
              </w:rPr>
              <w:t>.</w:t>
            </w:r>
          </w:p>
        </w:tc>
        <w:tc>
          <w:tcPr>
            <w:tcW w:w="1135" w:type="dxa"/>
          </w:tcPr>
          <w:p w:rsidR="002A7D6C" w:rsidRPr="007943B0" w:rsidRDefault="006E5A37" w:rsidP="000A7C0F">
            <w:pPr>
              <w:rPr>
                <w:sz w:val="20"/>
                <w:szCs w:val="20"/>
              </w:rPr>
            </w:pPr>
            <w:r w:rsidRPr="007943B0">
              <w:rPr>
                <w:sz w:val="20"/>
                <w:szCs w:val="20"/>
              </w:rPr>
              <w:t>Неценовой первого уровня (</w:t>
            </w:r>
            <w:r w:rsidR="000A7C0F" w:rsidRPr="007943B0">
              <w:rPr>
                <w:sz w:val="20"/>
                <w:szCs w:val="20"/>
              </w:rPr>
              <w:t>частный)</w:t>
            </w:r>
          </w:p>
        </w:tc>
        <w:tc>
          <w:tcPr>
            <w:tcW w:w="1276" w:type="dxa"/>
          </w:tcPr>
          <w:p w:rsidR="002A7D6C" w:rsidRPr="007943B0" w:rsidRDefault="002675D2" w:rsidP="00D12A87">
            <w:pPr>
              <w:rPr>
                <w:sz w:val="20"/>
                <w:szCs w:val="20"/>
              </w:rPr>
            </w:pPr>
            <w:r w:rsidRPr="007943B0">
              <w:rPr>
                <w:sz w:val="20"/>
                <w:szCs w:val="20"/>
              </w:rPr>
              <w:t>Неценовая предпочтительности заявки</w:t>
            </w:r>
            <w:r w:rsidR="00D12A87" w:rsidRPr="007943B0">
              <w:rPr>
                <w:sz w:val="20"/>
                <w:szCs w:val="20"/>
              </w:rPr>
              <w:t xml:space="preserve"> </w:t>
            </w:r>
          </w:p>
        </w:tc>
        <w:tc>
          <w:tcPr>
            <w:tcW w:w="2265" w:type="dxa"/>
            <w:tcBorders>
              <w:right w:val="single" w:sz="4" w:space="0" w:color="auto"/>
            </w:tcBorders>
          </w:tcPr>
          <w:p w:rsidR="004427E4" w:rsidRPr="004427E4" w:rsidRDefault="004427E4" w:rsidP="00D3102C">
            <w:pPr>
              <w:spacing w:before="0"/>
              <w:jc w:val="left"/>
              <w:rPr>
                <w:sz w:val="18"/>
                <w:szCs w:val="18"/>
                <w:lang w:eastAsia="ru-RU"/>
              </w:rPr>
            </w:pPr>
          </w:p>
          <w:p w:rsidR="00E56CED" w:rsidRPr="004427E4" w:rsidRDefault="004427E4" w:rsidP="00D3102C">
            <w:pPr>
              <w:spacing w:before="0"/>
              <w:jc w:val="left"/>
              <w:rPr>
                <w:sz w:val="20"/>
                <w:szCs w:val="20"/>
              </w:rPr>
            </w:pPr>
            <w:r w:rsidRPr="004427E4">
              <w:rPr>
                <w:sz w:val="18"/>
                <w:szCs w:val="18"/>
                <w:lang w:eastAsia="ru-RU"/>
              </w:rPr>
              <w:t>Успешный опыт выполнения работ (услуг), аналогичных предмету закупки</w:t>
            </w:r>
          </w:p>
        </w:tc>
        <w:tc>
          <w:tcPr>
            <w:tcW w:w="1134" w:type="dxa"/>
            <w:tcBorders>
              <w:left w:val="single" w:sz="4" w:space="0" w:color="auto"/>
              <w:right w:val="single" w:sz="4" w:space="0" w:color="auto"/>
            </w:tcBorders>
          </w:tcPr>
          <w:p w:rsidR="002A7D6C" w:rsidRPr="007943B0" w:rsidRDefault="002A7D6C" w:rsidP="00E44B83">
            <w:pPr>
              <w:numPr>
                <w:ilvl w:val="7"/>
                <w:numId w:val="0"/>
              </w:numPr>
              <w:spacing w:before="40" w:after="40"/>
              <w:jc w:val="center"/>
              <w:rPr>
                <w:i/>
                <w:sz w:val="18"/>
                <w:szCs w:val="18"/>
                <w:lang w:eastAsia="ru-RU"/>
              </w:rPr>
            </w:pPr>
            <w:r w:rsidRPr="007943B0">
              <w:rPr>
                <w:i/>
                <w:sz w:val="18"/>
                <w:szCs w:val="18"/>
                <w:lang w:eastAsia="ru-RU"/>
              </w:rPr>
              <w:t>отсутствует</w:t>
            </w:r>
          </w:p>
        </w:tc>
        <w:tc>
          <w:tcPr>
            <w:tcW w:w="1276" w:type="dxa"/>
            <w:tcBorders>
              <w:left w:val="single" w:sz="4" w:space="0" w:color="auto"/>
              <w:right w:val="single" w:sz="4" w:space="0" w:color="auto"/>
            </w:tcBorders>
          </w:tcPr>
          <w:p w:rsidR="002A7D6C" w:rsidRPr="007943B0" w:rsidRDefault="002A7D6C" w:rsidP="008B6B3D">
            <w:pPr>
              <w:numPr>
                <w:ilvl w:val="7"/>
                <w:numId w:val="0"/>
              </w:numPr>
              <w:spacing w:before="40" w:after="40"/>
              <w:jc w:val="center"/>
              <w:rPr>
                <w:sz w:val="18"/>
                <w:szCs w:val="18"/>
                <w:lang w:eastAsia="ru-RU"/>
              </w:rPr>
            </w:pPr>
            <w:r w:rsidRPr="007943B0">
              <w:rPr>
                <w:sz w:val="20"/>
                <w:szCs w:val="20"/>
              </w:rPr>
              <w:t>В</w:t>
            </w:r>
            <w:r w:rsidR="0093260D" w:rsidRPr="007943B0">
              <w:rPr>
                <w:sz w:val="20"/>
                <w:szCs w:val="20"/>
                <w:vertAlign w:val="subscript"/>
              </w:rPr>
              <w:t>1</w:t>
            </w:r>
            <w:r w:rsidR="00DC05BE">
              <w:rPr>
                <w:sz w:val="18"/>
                <w:szCs w:val="18"/>
                <w:lang w:eastAsia="ru-RU"/>
              </w:rPr>
              <w:t xml:space="preserve"> = 1</w:t>
            </w:r>
          </w:p>
        </w:tc>
        <w:tc>
          <w:tcPr>
            <w:tcW w:w="2265" w:type="dxa"/>
            <w:tcBorders>
              <w:left w:val="single" w:sz="4" w:space="0" w:color="auto"/>
              <w:right w:val="single" w:sz="4" w:space="0" w:color="auto"/>
            </w:tcBorders>
          </w:tcPr>
          <w:p w:rsidR="00D5323B" w:rsidRPr="007943B0" w:rsidRDefault="004427E4" w:rsidP="004E0500">
            <w:pPr>
              <w:numPr>
                <w:ilvl w:val="7"/>
                <w:numId w:val="0"/>
              </w:numPr>
              <w:spacing w:before="40" w:after="40"/>
              <w:jc w:val="center"/>
              <w:rPr>
                <w:sz w:val="20"/>
                <w:szCs w:val="20"/>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Pr>
                <w:sz w:val="20"/>
              </w:rPr>
              <w:t>три год</w:t>
            </w:r>
            <w:r>
              <w:rPr>
                <w:sz w:val="20"/>
                <w:lang w:val="en-US"/>
              </w:rPr>
              <w:t>a</w:t>
            </w:r>
            <w:r w:rsidRPr="009C3064">
              <w:rPr>
                <w:sz w:val="20"/>
              </w:rPr>
              <w:t>.</w:t>
            </w:r>
            <w:r>
              <w:rPr>
                <w:sz w:val="20"/>
              </w:rPr>
              <w:t xml:space="preserve">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5</w:t>
            </w:r>
            <w:r w:rsidRPr="00F92971">
              <w:rPr>
                <w:sz w:val="18"/>
                <w:szCs w:val="18"/>
                <w:lang w:eastAsia="ru-RU"/>
              </w:rPr>
              <w:t>).</w:t>
            </w:r>
          </w:p>
        </w:tc>
        <w:tc>
          <w:tcPr>
            <w:tcW w:w="5113" w:type="dxa"/>
            <w:tcBorders>
              <w:left w:val="single" w:sz="4" w:space="0" w:color="auto"/>
            </w:tcBorders>
          </w:tcPr>
          <w:p w:rsidR="004427E4" w:rsidRPr="00F92971" w:rsidRDefault="004427E4" w:rsidP="004427E4">
            <w:pPr>
              <w:pStyle w:val="30"/>
              <w:spacing w:beforeLines="40" w:before="96" w:afterLines="40" w:after="96" w:line="240" w:lineRule="auto"/>
              <w:ind w:left="-80"/>
              <w:jc w:val="left"/>
              <w:rPr>
                <w:sz w:val="18"/>
                <w:szCs w:val="18"/>
                <w:lang w:eastAsia="ru-RU"/>
              </w:rPr>
            </w:pPr>
            <w:r w:rsidRPr="00F92971">
              <w:rPr>
                <w:sz w:val="18"/>
                <w:szCs w:val="18"/>
                <w:lang w:eastAsia="ru-RU"/>
              </w:rPr>
              <w:t xml:space="preserve"> 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rsidR="004427E4" w:rsidRPr="00D1368E" w:rsidRDefault="004427E4" w:rsidP="004427E4">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 i</w:t>
            </w:r>
            <w:r w:rsidRPr="00D1368E">
              <w:rPr>
                <w:sz w:val="20"/>
                <w:lang w:val="en-US"/>
              </w:rPr>
              <w:t xml:space="preserve"> = Ni/Nma</w:t>
            </w:r>
            <w:r w:rsidRPr="00D1368E">
              <w:rPr>
                <w:sz w:val="20"/>
              </w:rPr>
              <w:t>х</w:t>
            </w:r>
            <w:r w:rsidRPr="00D1368E">
              <w:rPr>
                <w:sz w:val="20"/>
                <w:lang w:val="en-US"/>
              </w:rPr>
              <w:t>*5</w:t>
            </w:r>
          </w:p>
          <w:p w:rsidR="004427E4" w:rsidRPr="00D1368E" w:rsidRDefault="004427E4" w:rsidP="004427E4">
            <w:pPr>
              <w:ind w:left="-80"/>
              <w:rPr>
                <w:sz w:val="20"/>
                <w:lang w:val="en-US"/>
              </w:rPr>
            </w:pPr>
            <w:r w:rsidRPr="00D1368E">
              <w:rPr>
                <w:sz w:val="20"/>
              </w:rPr>
              <w:t>где</w:t>
            </w:r>
            <w:r w:rsidRPr="00D1368E">
              <w:rPr>
                <w:sz w:val="20"/>
                <w:lang w:val="en-US"/>
              </w:rPr>
              <w:t>:</w:t>
            </w:r>
          </w:p>
          <w:p w:rsidR="004427E4" w:rsidRPr="00F92971" w:rsidRDefault="004427E4" w:rsidP="004427E4">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 xml:space="preserve">Успешный опыт выполнения </w:t>
            </w:r>
            <w:r>
              <w:rPr>
                <w:b/>
                <w:sz w:val="18"/>
                <w:szCs w:val="18"/>
                <w:lang w:eastAsia="ru-RU"/>
              </w:rPr>
              <w:t>услуг</w:t>
            </w:r>
            <w:r w:rsidRPr="00F92971">
              <w:rPr>
                <w:b/>
                <w:sz w:val="18"/>
                <w:szCs w:val="18"/>
                <w:lang w:eastAsia="ru-RU"/>
              </w:rPr>
              <w:t>, аналогичной предмету закупки</w:t>
            </w:r>
            <w:r w:rsidRPr="00F92971">
              <w:rPr>
                <w:sz w:val="18"/>
                <w:szCs w:val="18"/>
                <w:lang w:eastAsia="ru-RU"/>
              </w:rPr>
              <w:t>» в баллах.</w:t>
            </w:r>
          </w:p>
          <w:p w:rsidR="004427E4" w:rsidRPr="00D1368E" w:rsidRDefault="004427E4" w:rsidP="004427E4">
            <w:pPr>
              <w:ind w:left="-80"/>
              <w:rPr>
                <w:sz w:val="20"/>
              </w:rPr>
            </w:pPr>
            <w:r w:rsidRPr="00D1368E">
              <w:rPr>
                <w:sz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4427E4" w:rsidRPr="00D1368E" w:rsidRDefault="004427E4" w:rsidP="004427E4">
            <w:pPr>
              <w:ind w:left="-80"/>
              <w:rPr>
                <w:sz w:val="20"/>
              </w:rPr>
            </w:pPr>
            <w:r w:rsidRPr="00D1368E">
              <w:rPr>
                <w:sz w:val="20"/>
              </w:rPr>
              <w:t>Nmaх – максимальное оцениваемое количество исполненных договоров и актов приема-передачи к ним (равное 10);</w:t>
            </w:r>
          </w:p>
          <w:p w:rsidR="004427E4" w:rsidRPr="00F92971" w:rsidRDefault="004427E4" w:rsidP="004427E4">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rsidR="004427E4" w:rsidRPr="00D1368E" w:rsidRDefault="004427E4" w:rsidP="004427E4">
            <w:pPr>
              <w:ind w:left="-80"/>
              <w:rPr>
                <w:sz w:val="20"/>
              </w:rPr>
            </w:pPr>
            <w:r w:rsidRPr="00D1368E">
              <w:rPr>
                <w:sz w:val="20"/>
              </w:rPr>
              <w:t>В случае если в составе заявки</w:t>
            </w:r>
            <w:r>
              <w:rPr>
                <w:sz w:val="20"/>
              </w:rPr>
              <w:t xml:space="preserve"> участника представлено более 5</w:t>
            </w:r>
            <w:r w:rsidRPr="00D1368E">
              <w:rPr>
                <w:sz w:val="20"/>
              </w:rPr>
              <w:t xml:space="preserve">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rsidR="00724388" w:rsidRPr="00E85F34" w:rsidRDefault="00C12B71" w:rsidP="00047C6D">
            <w:pPr>
              <w:numPr>
                <w:ilvl w:val="7"/>
                <w:numId w:val="0"/>
              </w:numPr>
              <w:spacing w:before="0"/>
              <w:ind w:left="-80"/>
              <w:jc w:val="left"/>
              <w:outlineLvl w:val="4"/>
              <w:rPr>
                <w:sz w:val="20"/>
                <w:szCs w:val="20"/>
                <w:lang w:eastAsia="ru-RU"/>
              </w:rPr>
            </w:pPr>
            <w:r w:rsidRPr="007943B0">
              <w:rPr>
                <w:sz w:val="20"/>
                <w:szCs w:val="20"/>
                <w:lang w:eastAsia="ru-RU"/>
              </w:rPr>
              <w:lastRenderedPageBreak/>
              <w:t>.</w:t>
            </w:r>
          </w:p>
        </w:tc>
      </w:tr>
      <w:tr w:rsidR="00D71237" w:rsidRPr="00F21D10" w:rsidTr="00FD64E2">
        <w:trPr>
          <w:trHeight w:val="710"/>
        </w:trPr>
        <w:tc>
          <w:tcPr>
            <w:tcW w:w="1130" w:type="dxa"/>
          </w:tcPr>
          <w:p w:rsidR="00D71237" w:rsidRPr="00E85F34" w:rsidRDefault="00CD7BAA" w:rsidP="00CD7BAA">
            <w:pPr>
              <w:numPr>
                <w:ilvl w:val="7"/>
                <w:numId w:val="0"/>
              </w:numPr>
              <w:spacing w:before="0"/>
              <w:ind w:left="-80"/>
              <w:jc w:val="center"/>
              <w:outlineLvl w:val="4"/>
              <w:rPr>
                <w:sz w:val="20"/>
                <w:szCs w:val="20"/>
                <w:lang w:eastAsia="ru-RU"/>
              </w:rPr>
            </w:pPr>
            <w:r>
              <w:rPr>
                <w:sz w:val="20"/>
                <w:szCs w:val="20"/>
                <w:lang w:eastAsia="ru-RU"/>
              </w:rPr>
              <w:lastRenderedPageBreak/>
              <w:t>3</w:t>
            </w:r>
          </w:p>
        </w:tc>
        <w:tc>
          <w:tcPr>
            <w:tcW w:w="1135" w:type="dxa"/>
          </w:tcPr>
          <w:p w:rsidR="00D71237" w:rsidRPr="00E85F34" w:rsidRDefault="00E239F6" w:rsidP="00D12A87">
            <w:pPr>
              <w:numPr>
                <w:ilvl w:val="7"/>
                <w:numId w:val="0"/>
              </w:numPr>
              <w:spacing w:before="0"/>
              <w:ind w:left="-80"/>
              <w:jc w:val="left"/>
              <w:outlineLvl w:val="4"/>
              <w:rPr>
                <w:sz w:val="20"/>
                <w:szCs w:val="20"/>
                <w:lang w:eastAsia="ru-RU"/>
              </w:rPr>
            </w:pPr>
            <w:r>
              <w:rPr>
                <w:sz w:val="20"/>
                <w:szCs w:val="20"/>
              </w:rPr>
              <w:t>Неценовой нулевого уровня (обобщенный)</w:t>
            </w:r>
          </w:p>
        </w:tc>
        <w:tc>
          <w:tcPr>
            <w:tcW w:w="1276" w:type="dxa"/>
          </w:tcPr>
          <w:p w:rsidR="00D71237" w:rsidRPr="00E85F34" w:rsidRDefault="00E239F6" w:rsidP="00D12A87">
            <w:pPr>
              <w:numPr>
                <w:ilvl w:val="7"/>
                <w:numId w:val="0"/>
              </w:numPr>
              <w:spacing w:before="0"/>
              <w:ind w:left="-80"/>
              <w:jc w:val="left"/>
              <w:outlineLvl w:val="4"/>
              <w:rPr>
                <w:sz w:val="20"/>
                <w:szCs w:val="20"/>
                <w:lang w:eastAsia="ru-RU"/>
              </w:rPr>
            </w:pPr>
            <w:r>
              <w:rPr>
                <w:b/>
                <w:bCs/>
                <w:sz w:val="20"/>
                <w:szCs w:val="20"/>
              </w:rPr>
              <w:t>Неценовая предпочтительности заявки</w:t>
            </w:r>
          </w:p>
        </w:tc>
        <w:tc>
          <w:tcPr>
            <w:tcW w:w="2265" w:type="dxa"/>
          </w:tcPr>
          <w:p w:rsidR="00D71237" w:rsidRPr="00E85F34" w:rsidRDefault="00E239F6" w:rsidP="00CD7BAA">
            <w:pPr>
              <w:numPr>
                <w:ilvl w:val="7"/>
                <w:numId w:val="0"/>
              </w:numPr>
              <w:spacing w:before="0"/>
              <w:ind w:left="-80"/>
              <w:jc w:val="left"/>
              <w:outlineLvl w:val="4"/>
              <w:rPr>
                <w:sz w:val="20"/>
                <w:szCs w:val="20"/>
                <w:lang w:eastAsia="ru-RU"/>
              </w:rPr>
            </w:pPr>
            <w:r>
              <w:rPr>
                <w:sz w:val="18"/>
                <w:szCs w:val="18"/>
              </w:rPr>
              <w:t>№№ 1-</w:t>
            </w:r>
            <w:r w:rsidR="004427E4">
              <w:rPr>
                <w:sz w:val="18"/>
                <w:szCs w:val="18"/>
              </w:rPr>
              <w:t>3</w:t>
            </w:r>
          </w:p>
        </w:tc>
        <w:tc>
          <w:tcPr>
            <w:tcW w:w="1134" w:type="dxa"/>
          </w:tcPr>
          <w:p w:rsidR="00D71237" w:rsidRPr="00E85F34" w:rsidRDefault="00E239F6" w:rsidP="00D12A87">
            <w:pPr>
              <w:numPr>
                <w:ilvl w:val="7"/>
                <w:numId w:val="0"/>
              </w:numPr>
              <w:spacing w:before="0"/>
              <w:ind w:left="-80"/>
              <w:jc w:val="left"/>
              <w:outlineLvl w:val="4"/>
              <w:rPr>
                <w:sz w:val="20"/>
                <w:szCs w:val="20"/>
                <w:lang w:eastAsia="ru-RU"/>
              </w:rPr>
            </w:pPr>
            <w:r>
              <w:rPr>
                <w:i/>
                <w:iCs/>
                <w:sz w:val="18"/>
                <w:szCs w:val="18"/>
              </w:rPr>
              <w:t>отсутствует</w:t>
            </w:r>
          </w:p>
        </w:tc>
        <w:tc>
          <w:tcPr>
            <w:tcW w:w="1276"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В</w:t>
            </w:r>
            <w:r>
              <w:rPr>
                <w:sz w:val="18"/>
                <w:szCs w:val="18"/>
                <w:vertAlign w:val="subscript"/>
              </w:rPr>
              <w:t>ИТОГ</w:t>
            </w:r>
            <w:r>
              <w:rPr>
                <w:sz w:val="18"/>
                <w:szCs w:val="18"/>
              </w:rPr>
              <w:t xml:space="preserve"> = 0,5</w:t>
            </w:r>
          </w:p>
        </w:tc>
        <w:tc>
          <w:tcPr>
            <w:tcW w:w="2265" w:type="dxa"/>
          </w:tcPr>
          <w:p w:rsidR="00D71237" w:rsidRPr="00E85F34" w:rsidRDefault="00E239F6" w:rsidP="00D12A87">
            <w:pPr>
              <w:numPr>
                <w:ilvl w:val="7"/>
                <w:numId w:val="0"/>
              </w:numPr>
              <w:spacing w:before="0"/>
              <w:ind w:left="-80"/>
              <w:jc w:val="left"/>
              <w:outlineLvl w:val="4"/>
              <w:rPr>
                <w:sz w:val="20"/>
                <w:szCs w:val="20"/>
                <w:lang w:eastAsia="ru-RU"/>
              </w:rPr>
            </w:pPr>
            <w:r>
              <w:rPr>
                <w:sz w:val="18"/>
                <w:szCs w:val="18"/>
              </w:rPr>
              <w:t>Чем выше неценовая предпочтительность, тем лучше заявка</w:t>
            </w:r>
          </w:p>
        </w:tc>
        <w:tc>
          <w:tcPr>
            <w:tcW w:w="5113" w:type="dxa"/>
          </w:tcPr>
          <w:p w:rsidR="004045B1" w:rsidRPr="00CC761F" w:rsidRDefault="004045B1" w:rsidP="004045B1">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4045B1" w:rsidRPr="00CC761F" w:rsidRDefault="00014698" w:rsidP="004045B1">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4045B1" w:rsidRPr="00CC761F" w:rsidRDefault="004045B1" w:rsidP="004045B1">
            <w:pPr>
              <w:pStyle w:val="21"/>
              <w:keepNext/>
              <w:spacing w:beforeLines="40" w:before="96" w:line="240" w:lineRule="auto"/>
              <w:ind w:left="-80"/>
              <w:jc w:val="left"/>
              <w:rPr>
                <w:sz w:val="18"/>
                <w:szCs w:val="18"/>
                <w:lang w:eastAsia="ru-RU"/>
              </w:rPr>
            </w:pPr>
            <w:r w:rsidRPr="00CC761F">
              <w:rPr>
                <w:sz w:val="18"/>
                <w:szCs w:val="18"/>
                <w:lang w:eastAsia="ru-RU"/>
              </w:rPr>
              <w:t>где:</w:t>
            </w:r>
          </w:p>
          <w:p w:rsidR="004045B1" w:rsidRPr="00CC761F" w:rsidRDefault="004045B1" w:rsidP="004045B1">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D71237" w:rsidRPr="004427E4" w:rsidRDefault="004045B1" w:rsidP="004045B1">
            <w:pPr>
              <w:numPr>
                <w:ilvl w:val="7"/>
                <w:numId w:val="0"/>
              </w:numPr>
              <w:spacing w:before="0"/>
              <w:ind w:left="-80"/>
              <w:jc w:val="left"/>
              <w:outlineLvl w:val="4"/>
              <w:rPr>
                <w:sz w:val="20"/>
                <w:szCs w:val="20"/>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C2046" w:rsidTr="00FD64E2">
        <w:tc>
          <w:tcPr>
            <w:tcW w:w="1130" w:type="dxa"/>
            <w:tcBorders>
              <w:top w:val="single" w:sz="4" w:space="0" w:color="auto"/>
              <w:left w:val="single" w:sz="4" w:space="0" w:color="auto"/>
              <w:bottom w:val="single" w:sz="4" w:space="0" w:color="auto"/>
              <w:right w:val="single" w:sz="4" w:space="0" w:color="auto"/>
            </w:tcBorders>
            <w:hideMark/>
          </w:tcPr>
          <w:p w:rsidR="002C2046" w:rsidRDefault="00CD7BAA" w:rsidP="00CD7BAA">
            <w:pPr>
              <w:jc w:val="center"/>
              <w:rPr>
                <w:sz w:val="20"/>
                <w:szCs w:val="20"/>
              </w:rPr>
            </w:pPr>
            <w:r>
              <w:rPr>
                <w:sz w:val="20"/>
                <w:szCs w:val="20"/>
              </w:rPr>
              <w:t>4</w:t>
            </w:r>
          </w:p>
        </w:tc>
        <w:tc>
          <w:tcPr>
            <w:tcW w:w="113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Ценовой нулевого уровня (частный)</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b/>
                <w:sz w:val="20"/>
                <w:szCs w:val="20"/>
              </w:rPr>
              <w:t>Цена договора</w:t>
            </w:r>
          </w:p>
        </w:tc>
        <w:tc>
          <w:tcPr>
            <w:tcW w:w="226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i/>
                <w:sz w:val="20"/>
                <w:szCs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В</w:t>
            </w:r>
            <w:r>
              <w:rPr>
                <w:sz w:val="20"/>
                <w:szCs w:val="20"/>
                <w:vertAlign w:val="subscript"/>
              </w:rPr>
              <w:t xml:space="preserve">ДОГОВОР </w:t>
            </w:r>
            <w:r>
              <w:rPr>
                <w:sz w:val="20"/>
                <w:szCs w:val="20"/>
              </w:rPr>
              <w:t>= 0,5</w:t>
            </w:r>
          </w:p>
        </w:tc>
        <w:tc>
          <w:tcPr>
            <w:tcW w:w="226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Чем меньше цена договора, тем выше предпочтительность</w:t>
            </w:r>
          </w:p>
        </w:tc>
        <w:tc>
          <w:tcPr>
            <w:tcW w:w="5113" w:type="dxa"/>
            <w:tcBorders>
              <w:top w:val="single" w:sz="4" w:space="0" w:color="auto"/>
              <w:left w:val="single" w:sz="4" w:space="0" w:color="auto"/>
              <w:bottom w:val="single" w:sz="4" w:space="0" w:color="auto"/>
              <w:right w:val="single" w:sz="4" w:space="0" w:color="auto"/>
            </w:tcBorders>
          </w:tcPr>
          <w:p w:rsidR="004045B1" w:rsidRPr="00272F78" w:rsidRDefault="004045B1" w:rsidP="004045B1">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rsidR="004045B1" w:rsidRPr="005300AE" w:rsidRDefault="00014698" w:rsidP="004045B1">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rsidR="004045B1" w:rsidRPr="00D1368E" w:rsidRDefault="004045B1" w:rsidP="004045B1">
            <w:pPr>
              <w:pStyle w:val="a2"/>
              <w:tabs>
                <w:tab w:val="clear" w:pos="360"/>
              </w:tabs>
              <w:spacing w:before="0"/>
              <w:ind w:left="-80"/>
            </w:pPr>
          </w:p>
          <w:p w:rsidR="004045B1" w:rsidRPr="006572B8" w:rsidRDefault="004045B1" w:rsidP="004045B1">
            <w:pPr>
              <w:pStyle w:val="21"/>
              <w:keepNext/>
              <w:spacing w:beforeLines="40" w:before="96" w:line="240" w:lineRule="auto"/>
              <w:ind w:left="-80"/>
              <w:jc w:val="left"/>
              <w:rPr>
                <w:sz w:val="18"/>
                <w:szCs w:val="18"/>
                <w:lang w:eastAsia="ru-RU"/>
              </w:rPr>
            </w:pPr>
            <w:r w:rsidRPr="006572B8">
              <w:rPr>
                <w:sz w:val="18"/>
                <w:szCs w:val="18"/>
                <w:lang w:eastAsia="ru-RU"/>
              </w:rPr>
              <w:t>где:</w:t>
            </w:r>
          </w:p>
          <w:p w:rsidR="004045B1" w:rsidRPr="006572B8" w:rsidRDefault="00014698" w:rsidP="004045B1">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4045B1" w:rsidRPr="006572B8">
              <w:rPr>
                <w:sz w:val="18"/>
                <w:szCs w:val="18"/>
                <w:lang w:eastAsia="ru-RU"/>
              </w:rPr>
              <w:tab/>
              <w:t>–</w:t>
            </w:r>
            <w:r w:rsidR="004045B1" w:rsidRPr="006572B8">
              <w:rPr>
                <w:sz w:val="18"/>
                <w:szCs w:val="18"/>
                <w:lang w:eastAsia="ru-RU"/>
              </w:rPr>
              <w:tab/>
              <w:t>рассчитанная оценка предпочтительности</w:t>
            </w:r>
            <w:r w:rsidR="004045B1" w:rsidRPr="008209CF">
              <w:rPr>
                <w:sz w:val="18"/>
                <w:szCs w:val="18"/>
                <w:lang w:eastAsia="ru-RU"/>
              </w:rPr>
              <w:t xml:space="preserve"> </w:t>
            </w:r>
            <w:r w:rsidR="004045B1" w:rsidRPr="008209CF">
              <w:rPr>
                <w:i/>
                <w:sz w:val="18"/>
                <w:szCs w:val="18"/>
                <w:lang w:val="en-US" w:eastAsia="ru-RU"/>
              </w:rPr>
              <w:t>i</w:t>
            </w:r>
            <w:r w:rsidR="004045B1" w:rsidRPr="008209CF">
              <w:rPr>
                <w:i/>
                <w:sz w:val="18"/>
                <w:szCs w:val="18"/>
                <w:lang w:eastAsia="ru-RU"/>
              </w:rPr>
              <w:t>-</w:t>
            </w:r>
            <w:r w:rsidR="004045B1">
              <w:rPr>
                <w:sz w:val="18"/>
                <w:szCs w:val="18"/>
                <w:lang w:eastAsia="ru-RU"/>
              </w:rPr>
              <w:t xml:space="preserve">й заявки </w:t>
            </w:r>
            <w:r w:rsidR="004045B1" w:rsidRPr="006572B8">
              <w:rPr>
                <w:sz w:val="18"/>
                <w:szCs w:val="18"/>
                <w:lang w:eastAsia="ru-RU"/>
              </w:rPr>
              <w:t xml:space="preserve">по критерию </w:t>
            </w:r>
            <w:r w:rsidR="004045B1">
              <w:rPr>
                <w:sz w:val="18"/>
                <w:szCs w:val="18"/>
                <w:lang w:eastAsia="ru-RU"/>
              </w:rPr>
              <w:t>«</w:t>
            </w:r>
            <w:r w:rsidR="004045B1">
              <w:rPr>
                <w:b/>
                <w:sz w:val="18"/>
                <w:szCs w:val="18"/>
                <w:lang w:eastAsia="ru-RU"/>
              </w:rPr>
              <w:t>Цена договора</w:t>
            </w:r>
            <w:r w:rsidR="004045B1" w:rsidRPr="008209CF">
              <w:rPr>
                <w:sz w:val="18"/>
                <w:szCs w:val="18"/>
                <w:lang w:eastAsia="ru-RU"/>
              </w:rPr>
              <w:t>» в балла</w:t>
            </w:r>
            <w:r w:rsidR="004045B1">
              <w:rPr>
                <w:sz w:val="18"/>
                <w:szCs w:val="18"/>
                <w:lang w:eastAsia="ru-RU"/>
              </w:rPr>
              <w:t>х</w:t>
            </w:r>
            <w:r w:rsidR="004045B1" w:rsidRPr="006572B8">
              <w:rPr>
                <w:sz w:val="18"/>
                <w:szCs w:val="18"/>
                <w:lang w:eastAsia="ru-RU"/>
              </w:rPr>
              <w:t>;</w:t>
            </w:r>
          </w:p>
          <w:p w:rsidR="004045B1" w:rsidRPr="006572B8" w:rsidRDefault="004045B1" w:rsidP="004045B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4045B1" w:rsidRPr="006572B8" w:rsidRDefault="004045B1" w:rsidP="004045B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rsidR="004045B1" w:rsidRPr="006572B8" w:rsidRDefault="004045B1" w:rsidP="004045B1">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2C2046" w:rsidRDefault="004045B1" w:rsidP="004045B1">
            <w:pPr>
              <w:rPr>
                <w:sz w:val="20"/>
                <w:szCs w:val="20"/>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«с учетом НДС»]</w:t>
            </w:r>
            <w:r w:rsidRPr="008E64A4">
              <w:rPr>
                <w:sz w:val="18"/>
                <w:szCs w:val="18"/>
                <w:lang w:eastAsia="ru-RU"/>
              </w:rPr>
              <w:t>.</w:t>
            </w:r>
          </w:p>
        </w:tc>
      </w:tr>
      <w:tr w:rsidR="002C2046" w:rsidTr="00FD64E2">
        <w:tc>
          <w:tcPr>
            <w:tcW w:w="1130" w:type="dxa"/>
            <w:tcBorders>
              <w:top w:val="single" w:sz="4" w:space="0" w:color="auto"/>
              <w:left w:val="single" w:sz="4" w:space="0" w:color="auto"/>
              <w:bottom w:val="single" w:sz="4" w:space="0" w:color="auto"/>
              <w:right w:val="single" w:sz="4" w:space="0" w:color="auto"/>
            </w:tcBorders>
            <w:hideMark/>
          </w:tcPr>
          <w:p w:rsidR="002C2046" w:rsidRDefault="00CD7BAA" w:rsidP="00CD7BAA">
            <w:pPr>
              <w:jc w:val="center"/>
              <w:rPr>
                <w:sz w:val="20"/>
                <w:szCs w:val="20"/>
              </w:rPr>
            </w:pPr>
            <w:r>
              <w:rPr>
                <w:sz w:val="20"/>
                <w:szCs w:val="20"/>
              </w:rPr>
              <w:t>5</w:t>
            </w:r>
            <w:r w:rsidR="002C2046">
              <w:rPr>
                <w:sz w:val="20"/>
                <w:szCs w:val="20"/>
              </w:rPr>
              <w:t>.</w:t>
            </w:r>
          </w:p>
        </w:tc>
        <w:tc>
          <w:tcPr>
            <w:tcW w:w="5810" w:type="dxa"/>
            <w:gridSpan w:val="4"/>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sz w:val="20"/>
                <w:szCs w:val="20"/>
              </w:rPr>
              <w:t>Итоговая оценка заявки:</w:t>
            </w:r>
          </w:p>
        </w:tc>
        <w:tc>
          <w:tcPr>
            <w:tcW w:w="8654" w:type="dxa"/>
            <w:gridSpan w:val="3"/>
            <w:tcBorders>
              <w:top w:val="single" w:sz="4" w:space="0" w:color="auto"/>
              <w:left w:val="single" w:sz="4" w:space="0" w:color="auto"/>
              <w:bottom w:val="single" w:sz="4" w:space="0" w:color="auto"/>
              <w:right w:val="single" w:sz="4" w:space="0" w:color="auto"/>
            </w:tcBorders>
            <w:hideMark/>
          </w:tcPr>
          <w:p w:rsidR="004045B1" w:rsidRPr="006572B8" w:rsidRDefault="004045B1" w:rsidP="004045B1">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4045B1" w:rsidRPr="006572B8" w:rsidRDefault="00014698" w:rsidP="004045B1">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rsidR="004045B1" w:rsidRPr="006572B8" w:rsidRDefault="004045B1" w:rsidP="004045B1">
            <w:pPr>
              <w:pStyle w:val="21"/>
              <w:keepNext/>
              <w:spacing w:beforeLines="40" w:before="96" w:line="240" w:lineRule="auto"/>
              <w:ind w:left="-80"/>
              <w:jc w:val="left"/>
              <w:rPr>
                <w:sz w:val="18"/>
                <w:szCs w:val="18"/>
                <w:lang w:eastAsia="ru-RU"/>
              </w:rPr>
            </w:pPr>
            <w:r w:rsidRPr="006572B8">
              <w:rPr>
                <w:sz w:val="18"/>
                <w:szCs w:val="18"/>
                <w:lang w:eastAsia="ru-RU"/>
              </w:rPr>
              <w:t>где:</w:t>
            </w:r>
          </w:p>
          <w:p w:rsidR="004045B1" w:rsidRPr="006572B8" w:rsidRDefault="004045B1" w:rsidP="004045B1">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rsidR="004045B1" w:rsidRDefault="004045B1" w:rsidP="004045B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rsidR="004045B1" w:rsidRDefault="004045B1" w:rsidP="004045B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rsidR="004045B1" w:rsidRPr="006572B8" w:rsidRDefault="004045B1" w:rsidP="004045B1">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BB41AE">
              <w:rPr>
                <w:i/>
                <w:sz w:val="18"/>
                <w:szCs w:val="18"/>
                <w:vertAlign w:val="subscript"/>
                <w:lang w:eastAsia="ru-RU"/>
              </w:rPr>
              <w:t xml:space="preserve"> </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rsidR="002C2046" w:rsidRDefault="004045B1" w:rsidP="004045B1">
            <w:pPr>
              <w:rPr>
                <w:sz w:val="20"/>
                <w:szCs w:val="20"/>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rsidR="00EE5874" w:rsidRDefault="00EE5874">
      <w:pPr>
        <w:sectPr w:rsidR="00EE5874" w:rsidSect="00B96CEB">
          <w:pgSz w:w="16838" w:h="11906" w:orient="landscape"/>
          <w:pgMar w:top="826"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00"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00"/>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4D7032">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4D7032">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4D7032">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4D7032">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0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1"/>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24E91" w:rsidP="00882762">
            <w:r w:rsidRPr="00567138">
              <w:t>Справка о</w:t>
            </w:r>
            <w:r w:rsidR="00BD2560"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4D7032">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4D7032">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lastRenderedPageBreak/>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w:t>
            </w:r>
            <w:r w:rsidRPr="00567138">
              <w:rPr>
                <w:i/>
              </w:rPr>
              <w:lastRenderedPageBreak/>
              <w:t>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02"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02"/>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B0FBD">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B0FBD">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FB0FBD">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FB0FBD">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FB0FBD">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w:t>
            </w:r>
            <w:r w:rsidRPr="00567138">
              <w:lastRenderedPageBreak/>
              <w:t xml:space="preserve">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 xml:space="preserve">Указать размер УК и нераспределенную </w:t>
            </w:r>
            <w:r w:rsidRPr="00567138">
              <w:lastRenderedPageBreak/>
              <w:t>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6DD" w:rsidRDefault="000A56DD" w:rsidP="00714027">
      <w:pPr>
        <w:spacing w:before="0"/>
      </w:pPr>
      <w:r>
        <w:separator/>
      </w:r>
    </w:p>
  </w:endnote>
  <w:endnote w:type="continuationSeparator" w:id="0">
    <w:p w:rsidR="000A56DD" w:rsidRDefault="000A56D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698" w:rsidRDefault="0001469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4698" w:rsidRDefault="0001469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7032">
                            <w:rPr>
                              <w:noProof/>
                              <w:color w:val="0F243E" w:themeColor="text2" w:themeShade="80"/>
                            </w:rPr>
                            <w:t>84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14698" w:rsidRDefault="0001469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7032">
                      <w:rPr>
                        <w:noProof/>
                        <w:color w:val="0F243E" w:themeColor="text2" w:themeShade="80"/>
                      </w:rPr>
                      <w:t>84</w:t>
                    </w:r>
                    <w:r>
                      <w:rPr>
                        <w:color w:val="0F243E" w:themeColor="text2" w:themeShade="80"/>
                      </w:rPr>
                      <w:fldChar w:fldCharType="end"/>
                    </w:r>
                  </w:p>
                </w:txbxContent>
              </v:textbox>
              <w10:wrap anchorx="page" anchory="page"/>
            </v:shape>
          </w:pict>
        </mc:Fallback>
      </mc:AlternateContent>
    </w:r>
  </w:p>
  <w:p w:rsidR="00014698" w:rsidRDefault="00014698">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698" w:rsidRDefault="00014698">
    <w:pPr>
      <w:pStyle w:val="aff6"/>
      <w:jc w:val="right"/>
    </w:pPr>
    <w:r>
      <w:fldChar w:fldCharType="begin"/>
    </w:r>
    <w:r>
      <w:instrText xml:space="preserve"> PAGE   \* MERGEFORMAT </w:instrText>
    </w:r>
    <w:r>
      <w:fldChar w:fldCharType="separate"/>
    </w:r>
    <w:r w:rsidR="00987032">
      <w:rPr>
        <w:noProof/>
      </w:rPr>
      <w:t>105</w:t>
    </w:r>
    <w:r>
      <w:fldChar w:fldCharType="end"/>
    </w:r>
  </w:p>
  <w:p w:rsidR="00014698" w:rsidRDefault="0001469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6DD" w:rsidRDefault="000A56DD" w:rsidP="00714027">
      <w:pPr>
        <w:spacing w:before="0"/>
      </w:pPr>
      <w:r>
        <w:separator/>
      </w:r>
    </w:p>
  </w:footnote>
  <w:footnote w:type="continuationSeparator" w:id="0">
    <w:p w:rsidR="000A56DD" w:rsidRDefault="000A56DD" w:rsidP="00714027">
      <w:pPr>
        <w:spacing w:before="0"/>
      </w:pPr>
      <w:r>
        <w:continuationSeparator/>
      </w:r>
    </w:p>
  </w:footnote>
  <w:footnote w:id="1">
    <w:p w:rsidR="00014698" w:rsidRDefault="0001469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14698" w:rsidRDefault="0001469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14698" w:rsidRDefault="0001469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14698" w:rsidRDefault="00014698"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85A2469"/>
    <w:multiLevelType w:val="hybridMultilevel"/>
    <w:tmpl w:val="66A8C4FC"/>
    <w:lvl w:ilvl="0" w:tplc="7EC0F5E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C932385"/>
    <w:multiLevelType w:val="hybridMultilevel"/>
    <w:tmpl w:val="DAFC7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0FDA99BE"/>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9F4868"/>
    <w:multiLevelType w:val="hybridMultilevel"/>
    <w:tmpl w:val="53D0AC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3918DD"/>
    <w:multiLevelType w:val="hybridMultilevel"/>
    <w:tmpl w:val="5E508724"/>
    <w:lvl w:ilvl="0" w:tplc="FE5E23B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8"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C67FA3"/>
    <w:multiLevelType w:val="multilevel"/>
    <w:tmpl w:val="FCCE0CB8"/>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3B7F3CBD"/>
    <w:multiLevelType w:val="hybridMultilevel"/>
    <w:tmpl w:val="ADF4DA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F203FE"/>
    <w:multiLevelType w:val="hybridMultilevel"/>
    <w:tmpl w:val="C6FEB4E0"/>
    <w:lvl w:ilvl="0" w:tplc="E2BCE938">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5" w15:restartNumberingAfterBreak="0">
    <w:nsid w:val="4E055B9E"/>
    <w:multiLevelType w:val="hybridMultilevel"/>
    <w:tmpl w:val="66A8C4FC"/>
    <w:lvl w:ilvl="0" w:tplc="7EC0F5E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EF77D76"/>
    <w:multiLevelType w:val="multilevel"/>
    <w:tmpl w:val="F0047768"/>
    <w:lvl w:ilvl="0">
      <w:start w:val="1"/>
      <w:numFmt w:val="decimal"/>
      <w:lvlText w:val="%1."/>
      <w:lvlJc w:val="left"/>
      <w:pPr>
        <w:ind w:left="360" w:hanging="360"/>
      </w:pPr>
      <w:rPr>
        <w:rFonts w:eastAsia="Times New Roman" w:hint="default"/>
      </w:rPr>
    </w:lvl>
    <w:lvl w:ilvl="1">
      <w:start w:val="1"/>
      <w:numFmt w:val="decimal"/>
      <w:lvlText w:val="%1.%2."/>
      <w:lvlJc w:val="left"/>
      <w:pPr>
        <w:ind w:left="1211"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32" w15:restartNumberingAfterBreak="0">
    <w:nsid w:val="60A60545"/>
    <w:multiLevelType w:val="hybridMultilevel"/>
    <w:tmpl w:val="B30690A2"/>
    <w:lvl w:ilvl="0" w:tplc="8A9E69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9826F1"/>
    <w:multiLevelType w:val="hybridMultilevel"/>
    <w:tmpl w:val="2B9C85C4"/>
    <w:lvl w:ilvl="0" w:tplc="4D4825C6">
      <w:start w:val="1"/>
      <w:numFmt w:val="decimal"/>
      <w:lvlText w:val="%1)"/>
      <w:lvlJc w:val="left"/>
      <w:pPr>
        <w:ind w:left="510" w:hanging="51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B020537"/>
    <w:multiLevelType w:val="hybridMultilevel"/>
    <w:tmpl w:val="ADF4DA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A17F16"/>
    <w:multiLevelType w:val="multilevel"/>
    <w:tmpl w:val="49940A50"/>
    <w:lvl w:ilvl="0">
      <w:start w:val="1"/>
      <w:numFmt w:val="decimal"/>
      <w:lvlText w:val="%1."/>
      <w:lvlJc w:val="left"/>
      <w:pPr>
        <w:ind w:left="3538" w:hanging="420"/>
      </w:pPr>
      <w:rPr>
        <w:b/>
      </w:rPr>
    </w:lvl>
    <w:lvl w:ilvl="1">
      <w:start w:val="1"/>
      <w:numFmt w:val="decimal"/>
      <w:lvlText w:val="%1.%2."/>
      <w:lvlJc w:val="left"/>
      <w:pPr>
        <w:ind w:left="420" w:hanging="420"/>
      </w:pPr>
      <w:rPr>
        <w:b/>
        <w:i/>
        <w:color w:val="auto"/>
        <w:sz w:val="24"/>
        <w:szCs w:val="24"/>
      </w:rPr>
    </w:lvl>
    <w:lvl w:ilvl="2">
      <w:start w:val="1"/>
      <w:numFmt w:val="decimal"/>
      <w:lvlText w:val="%1.%2.%3."/>
      <w:lvlJc w:val="left"/>
      <w:pPr>
        <w:ind w:left="1004" w:hanging="720"/>
      </w:pPr>
      <w:rPr>
        <w:b/>
        <w:i/>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E75E84"/>
    <w:multiLevelType w:val="hybridMultilevel"/>
    <w:tmpl w:val="9B42C088"/>
    <w:lvl w:ilvl="0" w:tplc="586A5684">
      <w:start w:val="1"/>
      <w:numFmt w:val="decimal"/>
      <w:lvlText w:val="%1)"/>
      <w:lvlJc w:val="left"/>
      <w:pPr>
        <w:ind w:left="502"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2"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36"/>
  </w:num>
  <w:num w:numId="3">
    <w:abstractNumId w:val="27"/>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3"/>
  </w:num>
  <w:num w:numId="7">
    <w:abstractNumId w:val="9"/>
  </w:num>
  <w:num w:numId="8">
    <w:abstractNumId w:val="15"/>
  </w:num>
  <w:num w:numId="9">
    <w:abstractNumId w:val="40"/>
  </w:num>
  <w:num w:numId="10">
    <w:abstractNumId w:val="12"/>
  </w:num>
  <w:num w:numId="11">
    <w:abstractNumId w:val="5"/>
  </w:num>
  <w:num w:numId="12">
    <w:abstractNumId w:val="34"/>
  </w:num>
  <w:num w:numId="13">
    <w:abstractNumId w:val="26"/>
  </w:num>
  <w:num w:numId="14">
    <w:abstractNumId w:val="10"/>
  </w:num>
  <w:num w:numId="15">
    <w:abstractNumId w:val="0"/>
  </w:num>
  <w:num w:numId="16">
    <w:abstractNumId w:val="3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sz w:val="27"/>
          <w:szCs w:val="27"/>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20"/>
  </w:num>
  <w:num w:numId="23">
    <w:abstractNumId w:val="35"/>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19"/>
  </w:num>
  <w:num w:numId="27">
    <w:abstractNumId w:val="6"/>
  </w:num>
  <w:num w:numId="28">
    <w:abstractNumId w:val="43"/>
  </w:num>
  <w:num w:numId="29">
    <w:abstractNumId w:val="21"/>
  </w:num>
  <w:num w:numId="30">
    <w:abstractNumId w:val="1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1"/>
  </w:num>
  <w:num w:numId="34">
    <w:abstractNumId w:val="16"/>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 w:ilvl="0">
        <w:start w:val="1"/>
        <w:numFmt w:val="decimal"/>
        <w:lvlText w:val=""/>
        <w:lvlJc w:val="left"/>
      </w:lvl>
    </w:lvlOverride>
    <w:lvlOverride w:ilvl="1">
      <w:startOverride w:val="1"/>
      <w:lvl w:ilvl="1">
        <w:start w:val="1"/>
        <w:numFmt w:val="decimal"/>
        <w:lvlText w:val="%1.%2."/>
        <w:lvlJc w:val="left"/>
        <w:pPr>
          <w:ind w:left="420" w:hanging="420"/>
        </w:pPr>
        <w:rPr>
          <w:b/>
          <w:i/>
          <w:color w:val="auto"/>
          <w:sz w:val="24"/>
          <w:szCs w:val="24"/>
        </w:rPr>
      </w:lvl>
    </w:lvlOverride>
    <w:lvlOverride w:ilvl="2">
      <w:startOverride w:val="1"/>
      <w:lvl w:ilvl="2">
        <w:start w:val="1"/>
        <w:numFmt w:val="decimal"/>
        <w:lvlText w:val="%1.%2.%3."/>
        <w:lvlJc w:val="left"/>
        <w:pPr>
          <w:ind w:left="720" w:hanging="720"/>
        </w:pPr>
        <w:rPr>
          <w:b/>
          <w:i w:val="0"/>
          <w:sz w:val="24"/>
          <w:szCs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7">
    <w:abstractNumId w:val="24"/>
  </w:num>
  <w:num w:numId="38">
    <w:abstractNumId w:val="41"/>
  </w:num>
  <w:num w:numId="39">
    <w:abstractNumId w:val="32"/>
  </w:num>
  <w:num w:numId="40">
    <w:abstractNumId w:val="25"/>
  </w:num>
  <w:num w:numId="41">
    <w:abstractNumId w:val="42"/>
  </w:num>
  <w:num w:numId="42">
    <w:abstractNumId w:val="17"/>
  </w:num>
  <w:num w:numId="43">
    <w:abstractNumId w:val="7"/>
  </w:num>
  <w:num w:numId="44">
    <w:abstractNumId w:val="18"/>
  </w:num>
  <w:num w:numId="45">
    <w:abstractNumId w:val="4"/>
  </w:num>
  <w:num w:numId="46">
    <w:abstractNumId w:val="38"/>
  </w:num>
  <w:num w:numId="47">
    <w:abstractNumId w:val="2"/>
  </w:num>
  <w:num w:numId="48">
    <w:abstractNumId w:val="22"/>
  </w:num>
  <w:num w:numId="49">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3A77"/>
    <w:rsid w:val="00004A86"/>
    <w:rsid w:val="00006D2B"/>
    <w:rsid w:val="0000767E"/>
    <w:rsid w:val="00010836"/>
    <w:rsid w:val="0001310A"/>
    <w:rsid w:val="00014698"/>
    <w:rsid w:val="00015A80"/>
    <w:rsid w:val="00015F97"/>
    <w:rsid w:val="00016D80"/>
    <w:rsid w:val="00017955"/>
    <w:rsid w:val="0002053D"/>
    <w:rsid w:val="00022A3F"/>
    <w:rsid w:val="00024CF9"/>
    <w:rsid w:val="00025159"/>
    <w:rsid w:val="000255B3"/>
    <w:rsid w:val="00027EA1"/>
    <w:rsid w:val="000333FB"/>
    <w:rsid w:val="00036817"/>
    <w:rsid w:val="00036965"/>
    <w:rsid w:val="00040074"/>
    <w:rsid w:val="0004623B"/>
    <w:rsid w:val="00046E0C"/>
    <w:rsid w:val="00047C6D"/>
    <w:rsid w:val="00050C1B"/>
    <w:rsid w:val="00051C4A"/>
    <w:rsid w:val="00051E0B"/>
    <w:rsid w:val="00053922"/>
    <w:rsid w:val="00055B2E"/>
    <w:rsid w:val="00057CD4"/>
    <w:rsid w:val="0006048C"/>
    <w:rsid w:val="0006092C"/>
    <w:rsid w:val="00061449"/>
    <w:rsid w:val="00063EB7"/>
    <w:rsid w:val="000700DA"/>
    <w:rsid w:val="000717A2"/>
    <w:rsid w:val="00073490"/>
    <w:rsid w:val="0007734D"/>
    <w:rsid w:val="0008219B"/>
    <w:rsid w:val="00082A36"/>
    <w:rsid w:val="00082E7E"/>
    <w:rsid w:val="000848B0"/>
    <w:rsid w:val="00090C88"/>
    <w:rsid w:val="000951FE"/>
    <w:rsid w:val="00096BAE"/>
    <w:rsid w:val="000A41D6"/>
    <w:rsid w:val="000A56DD"/>
    <w:rsid w:val="000A7C0F"/>
    <w:rsid w:val="000B1E87"/>
    <w:rsid w:val="000B26BD"/>
    <w:rsid w:val="000B30E2"/>
    <w:rsid w:val="000B402A"/>
    <w:rsid w:val="000B58CD"/>
    <w:rsid w:val="000B6320"/>
    <w:rsid w:val="000C167B"/>
    <w:rsid w:val="000C37EA"/>
    <w:rsid w:val="000C3F8B"/>
    <w:rsid w:val="000D0914"/>
    <w:rsid w:val="000D221A"/>
    <w:rsid w:val="000D3841"/>
    <w:rsid w:val="000D5B0A"/>
    <w:rsid w:val="000D6544"/>
    <w:rsid w:val="000E0852"/>
    <w:rsid w:val="000E15E0"/>
    <w:rsid w:val="000E2955"/>
    <w:rsid w:val="000E543A"/>
    <w:rsid w:val="000E6907"/>
    <w:rsid w:val="000E759D"/>
    <w:rsid w:val="000F0FB8"/>
    <w:rsid w:val="000F176B"/>
    <w:rsid w:val="000F26F7"/>
    <w:rsid w:val="000F2C3E"/>
    <w:rsid w:val="000F4FE6"/>
    <w:rsid w:val="00100425"/>
    <w:rsid w:val="00104D8A"/>
    <w:rsid w:val="00106484"/>
    <w:rsid w:val="00116AB0"/>
    <w:rsid w:val="00116B0A"/>
    <w:rsid w:val="00116FE1"/>
    <w:rsid w:val="00120330"/>
    <w:rsid w:val="001211A9"/>
    <w:rsid w:val="00124B23"/>
    <w:rsid w:val="00126B90"/>
    <w:rsid w:val="00134C15"/>
    <w:rsid w:val="0013546E"/>
    <w:rsid w:val="00135F06"/>
    <w:rsid w:val="0013780B"/>
    <w:rsid w:val="001459AF"/>
    <w:rsid w:val="00154268"/>
    <w:rsid w:val="00154DF3"/>
    <w:rsid w:val="00155FCF"/>
    <w:rsid w:val="00157697"/>
    <w:rsid w:val="00160DFD"/>
    <w:rsid w:val="00162299"/>
    <w:rsid w:val="00163571"/>
    <w:rsid w:val="0016575D"/>
    <w:rsid w:val="0016630B"/>
    <w:rsid w:val="00171984"/>
    <w:rsid w:val="00171A3A"/>
    <w:rsid w:val="00171EB5"/>
    <w:rsid w:val="001728A4"/>
    <w:rsid w:val="00180506"/>
    <w:rsid w:val="0018439D"/>
    <w:rsid w:val="00185C0E"/>
    <w:rsid w:val="00185C7B"/>
    <w:rsid w:val="0018701F"/>
    <w:rsid w:val="00191009"/>
    <w:rsid w:val="001924BC"/>
    <w:rsid w:val="00192FDE"/>
    <w:rsid w:val="001941B1"/>
    <w:rsid w:val="00194D3A"/>
    <w:rsid w:val="001968CC"/>
    <w:rsid w:val="001A0CDD"/>
    <w:rsid w:val="001A3B0C"/>
    <w:rsid w:val="001A7A11"/>
    <w:rsid w:val="001A7BED"/>
    <w:rsid w:val="001A7DD8"/>
    <w:rsid w:val="001B1736"/>
    <w:rsid w:val="001B2554"/>
    <w:rsid w:val="001B6167"/>
    <w:rsid w:val="001B7AAC"/>
    <w:rsid w:val="001C093D"/>
    <w:rsid w:val="001C3677"/>
    <w:rsid w:val="001C5527"/>
    <w:rsid w:val="001C706A"/>
    <w:rsid w:val="001C713B"/>
    <w:rsid w:val="001D397B"/>
    <w:rsid w:val="001D65E1"/>
    <w:rsid w:val="001E3848"/>
    <w:rsid w:val="001F01EE"/>
    <w:rsid w:val="001F06D5"/>
    <w:rsid w:val="001F200C"/>
    <w:rsid w:val="001F7012"/>
    <w:rsid w:val="00200D08"/>
    <w:rsid w:val="00200DBE"/>
    <w:rsid w:val="0020504E"/>
    <w:rsid w:val="002102B9"/>
    <w:rsid w:val="00210497"/>
    <w:rsid w:val="00213396"/>
    <w:rsid w:val="002154FD"/>
    <w:rsid w:val="00215964"/>
    <w:rsid w:val="002177F8"/>
    <w:rsid w:val="00220B38"/>
    <w:rsid w:val="00221BEE"/>
    <w:rsid w:val="00231001"/>
    <w:rsid w:val="002358AC"/>
    <w:rsid w:val="0024066F"/>
    <w:rsid w:val="002425D0"/>
    <w:rsid w:val="002441FD"/>
    <w:rsid w:val="002460E6"/>
    <w:rsid w:val="00247230"/>
    <w:rsid w:val="0025215C"/>
    <w:rsid w:val="00253FA8"/>
    <w:rsid w:val="00256011"/>
    <w:rsid w:val="00257A4E"/>
    <w:rsid w:val="00257D16"/>
    <w:rsid w:val="00260257"/>
    <w:rsid w:val="00262E45"/>
    <w:rsid w:val="00263729"/>
    <w:rsid w:val="0026442F"/>
    <w:rsid w:val="0026538B"/>
    <w:rsid w:val="00265BE9"/>
    <w:rsid w:val="002675D2"/>
    <w:rsid w:val="00267B0B"/>
    <w:rsid w:val="00270EA9"/>
    <w:rsid w:val="002721FC"/>
    <w:rsid w:val="00275681"/>
    <w:rsid w:val="0028168B"/>
    <w:rsid w:val="00284CC5"/>
    <w:rsid w:val="00286C07"/>
    <w:rsid w:val="00287229"/>
    <w:rsid w:val="00287DB3"/>
    <w:rsid w:val="00294192"/>
    <w:rsid w:val="00296238"/>
    <w:rsid w:val="00297AA4"/>
    <w:rsid w:val="00297BF9"/>
    <w:rsid w:val="002A00F0"/>
    <w:rsid w:val="002A2459"/>
    <w:rsid w:val="002A56B6"/>
    <w:rsid w:val="002A7D6C"/>
    <w:rsid w:val="002B07A2"/>
    <w:rsid w:val="002B4846"/>
    <w:rsid w:val="002C2046"/>
    <w:rsid w:val="002C4BAB"/>
    <w:rsid w:val="002D53F3"/>
    <w:rsid w:val="002E0224"/>
    <w:rsid w:val="002E0D31"/>
    <w:rsid w:val="002E29D4"/>
    <w:rsid w:val="002E2A2B"/>
    <w:rsid w:val="002E74AE"/>
    <w:rsid w:val="002E7FC9"/>
    <w:rsid w:val="002F00BC"/>
    <w:rsid w:val="002F1F16"/>
    <w:rsid w:val="002F4D14"/>
    <w:rsid w:val="003013AA"/>
    <w:rsid w:val="003036AA"/>
    <w:rsid w:val="0031056F"/>
    <w:rsid w:val="003118E0"/>
    <w:rsid w:val="00314467"/>
    <w:rsid w:val="0031520E"/>
    <w:rsid w:val="00321D3A"/>
    <w:rsid w:val="00322F75"/>
    <w:rsid w:val="0032467D"/>
    <w:rsid w:val="003279C1"/>
    <w:rsid w:val="003307BF"/>
    <w:rsid w:val="00332A3C"/>
    <w:rsid w:val="003333C4"/>
    <w:rsid w:val="003371BB"/>
    <w:rsid w:val="00342114"/>
    <w:rsid w:val="0034317B"/>
    <w:rsid w:val="00345DA5"/>
    <w:rsid w:val="00351EA9"/>
    <w:rsid w:val="00354BD7"/>
    <w:rsid w:val="00355EA4"/>
    <w:rsid w:val="00357580"/>
    <w:rsid w:val="00366191"/>
    <w:rsid w:val="00370144"/>
    <w:rsid w:val="00377018"/>
    <w:rsid w:val="003809E0"/>
    <w:rsid w:val="00381974"/>
    <w:rsid w:val="00382F87"/>
    <w:rsid w:val="00383D04"/>
    <w:rsid w:val="003872AD"/>
    <w:rsid w:val="00387663"/>
    <w:rsid w:val="0039068B"/>
    <w:rsid w:val="00392A87"/>
    <w:rsid w:val="00392BC4"/>
    <w:rsid w:val="00393EDB"/>
    <w:rsid w:val="00393F7B"/>
    <w:rsid w:val="00394A40"/>
    <w:rsid w:val="00395E5F"/>
    <w:rsid w:val="003A36F2"/>
    <w:rsid w:val="003A491F"/>
    <w:rsid w:val="003A63D5"/>
    <w:rsid w:val="003B08EF"/>
    <w:rsid w:val="003B17EE"/>
    <w:rsid w:val="003B791A"/>
    <w:rsid w:val="003C088F"/>
    <w:rsid w:val="003C2399"/>
    <w:rsid w:val="003C5CA5"/>
    <w:rsid w:val="003C7880"/>
    <w:rsid w:val="003D1787"/>
    <w:rsid w:val="003E2F9F"/>
    <w:rsid w:val="003E35DD"/>
    <w:rsid w:val="003E3F74"/>
    <w:rsid w:val="003E43B4"/>
    <w:rsid w:val="003E5B32"/>
    <w:rsid w:val="003E698D"/>
    <w:rsid w:val="003E70A9"/>
    <w:rsid w:val="003E719F"/>
    <w:rsid w:val="003F2680"/>
    <w:rsid w:val="003F4D62"/>
    <w:rsid w:val="003F6346"/>
    <w:rsid w:val="003F728F"/>
    <w:rsid w:val="0040274A"/>
    <w:rsid w:val="004045B1"/>
    <w:rsid w:val="004049C9"/>
    <w:rsid w:val="00411E4A"/>
    <w:rsid w:val="00412D4E"/>
    <w:rsid w:val="004250AB"/>
    <w:rsid w:val="00430518"/>
    <w:rsid w:val="004321BA"/>
    <w:rsid w:val="004342DF"/>
    <w:rsid w:val="00441995"/>
    <w:rsid w:val="004427E4"/>
    <w:rsid w:val="004432E4"/>
    <w:rsid w:val="00444A7A"/>
    <w:rsid w:val="00445253"/>
    <w:rsid w:val="00453EE3"/>
    <w:rsid w:val="00457999"/>
    <w:rsid w:val="00460237"/>
    <w:rsid w:val="0046509F"/>
    <w:rsid w:val="0048026E"/>
    <w:rsid w:val="0048046D"/>
    <w:rsid w:val="00480598"/>
    <w:rsid w:val="00481ACE"/>
    <w:rsid w:val="004821DB"/>
    <w:rsid w:val="00490450"/>
    <w:rsid w:val="00492882"/>
    <w:rsid w:val="004A20AA"/>
    <w:rsid w:val="004B3B1E"/>
    <w:rsid w:val="004B523C"/>
    <w:rsid w:val="004B59EC"/>
    <w:rsid w:val="004B72DD"/>
    <w:rsid w:val="004B7B14"/>
    <w:rsid w:val="004C3387"/>
    <w:rsid w:val="004C4BF8"/>
    <w:rsid w:val="004C501E"/>
    <w:rsid w:val="004D3184"/>
    <w:rsid w:val="004D3649"/>
    <w:rsid w:val="004D3BF2"/>
    <w:rsid w:val="004D7032"/>
    <w:rsid w:val="004E0500"/>
    <w:rsid w:val="004E1436"/>
    <w:rsid w:val="004E1938"/>
    <w:rsid w:val="004E442C"/>
    <w:rsid w:val="004E5F29"/>
    <w:rsid w:val="004E734B"/>
    <w:rsid w:val="00500C38"/>
    <w:rsid w:val="00500F5F"/>
    <w:rsid w:val="0050508A"/>
    <w:rsid w:val="005055BB"/>
    <w:rsid w:val="00510645"/>
    <w:rsid w:val="00511573"/>
    <w:rsid w:val="005159DD"/>
    <w:rsid w:val="00517649"/>
    <w:rsid w:val="0052231F"/>
    <w:rsid w:val="00524CE8"/>
    <w:rsid w:val="0052696D"/>
    <w:rsid w:val="00526CD6"/>
    <w:rsid w:val="00532DCC"/>
    <w:rsid w:val="00536C48"/>
    <w:rsid w:val="00540684"/>
    <w:rsid w:val="00542D12"/>
    <w:rsid w:val="00542EF4"/>
    <w:rsid w:val="00545C2D"/>
    <w:rsid w:val="00547594"/>
    <w:rsid w:val="00554DAE"/>
    <w:rsid w:val="00554E2E"/>
    <w:rsid w:val="00557434"/>
    <w:rsid w:val="00561BB0"/>
    <w:rsid w:val="00564E1C"/>
    <w:rsid w:val="00573C0A"/>
    <w:rsid w:val="00574EA1"/>
    <w:rsid w:val="00577445"/>
    <w:rsid w:val="0058276F"/>
    <w:rsid w:val="0058374F"/>
    <w:rsid w:val="005868D4"/>
    <w:rsid w:val="005873B8"/>
    <w:rsid w:val="00594362"/>
    <w:rsid w:val="00594B26"/>
    <w:rsid w:val="00594B67"/>
    <w:rsid w:val="00596C5F"/>
    <w:rsid w:val="005A03C8"/>
    <w:rsid w:val="005A3A84"/>
    <w:rsid w:val="005A566F"/>
    <w:rsid w:val="005A66E8"/>
    <w:rsid w:val="005B0D7B"/>
    <w:rsid w:val="005B7D49"/>
    <w:rsid w:val="005C0E13"/>
    <w:rsid w:val="005C100D"/>
    <w:rsid w:val="005C2CB0"/>
    <w:rsid w:val="005C4854"/>
    <w:rsid w:val="005C532A"/>
    <w:rsid w:val="005D04DE"/>
    <w:rsid w:val="005D1EB8"/>
    <w:rsid w:val="005D3D37"/>
    <w:rsid w:val="005D4B86"/>
    <w:rsid w:val="005D4BEE"/>
    <w:rsid w:val="005D5D4F"/>
    <w:rsid w:val="005E3505"/>
    <w:rsid w:val="005E4C00"/>
    <w:rsid w:val="005E5018"/>
    <w:rsid w:val="005E508E"/>
    <w:rsid w:val="005E55C1"/>
    <w:rsid w:val="005E75B3"/>
    <w:rsid w:val="005F01C5"/>
    <w:rsid w:val="005F0894"/>
    <w:rsid w:val="005F1886"/>
    <w:rsid w:val="005F67E6"/>
    <w:rsid w:val="00604AFD"/>
    <w:rsid w:val="00604BC3"/>
    <w:rsid w:val="00606CD5"/>
    <w:rsid w:val="00610853"/>
    <w:rsid w:val="0061099B"/>
    <w:rsid w:val="00612394"/>
    <w:rsid w:val="00612A02"/>
    <w:rsid w:val="00614D0C"/>
    <w:rsid w:val="00615775"/>
    <w:rsid w:val="006163B7"/>
    <w:rsid w:val="00622B7C"/>
    <w:rsid w:val="00624F5B"/>
    <w:rsid w:val="00631DD5"/>
    <w:rsid w:val="00633B1C"/>
    <w:rsid w:val="00634E3A"/>
    <w:rsid w:val="00641159"/>
    <w:rsid w:val="00643B4A"/>
    <w:rsid w:val="006457ED"/>
    <w:rsid w:val="00646DF1"/>
    <w:rsid w:val="0065399E"/>
    <w:rsid w:val="00654F0F"/>
    <w:rsid w:val="006574FC"/>
    <w:rsid w:val="00657F57"/>
    <w:rsid w:val="00660921"/>
    <w:rsid w:val="00662F33"/>
    <w:rsid w:val="00663778"/>
    <w:rsid w:val="00664F97"/>
    <w:rsid w:val="00666557"/>
    <w:rsid w:val="00666C16"/>
    <w:rsid w:val="00666F40"/>
    <w:rsid w:val="00674143"/>
    <w:rsid w:val="0067421E"/>
    <w:rsid w:val="006807B3"/>
    <w:rsid w:val="006865A4"/>
    <w:rsid w:val="00690296"/>
    <w:rsid w:val="006914C4"/>
    <w:rsid w:val="006920BA"/>
    <w:rsid w:val="0069299B"/>
    <w:rsid w:val="006948C6"/>
    <w:rsid w:val="00694D0E"/>
    <w:rsid w:val="00697C57"/>
    <w:rsid w:val="006A0BB9"/>
    <w:rsid w:val="006A72FA"/>
    <w:rsid w:val="006A7E29"/>
    <w:rsid w:val="006B1C05"/>
    <w:rsid w:val="006B31C7"/>
    <w:rsid w:val="006B563E"/>
    <w:rsid w:val="006B6778"/>
    <w:rsid w:val="006B6ADA"/>
    <w:rsid w:val="006D13D3"/>
    <w:rsid w:val="006D1B0C"/>
    <w:rsid w:val="006D1CD9"/>
    <w:rsid w:val="006D3C7F"/>
    <w:rsid w:val="006D5B70"/>
    <w:rsid w:val="006D7A24"/>
    <w:rsid w:val="006E0B1F"/>
    <w:rsid w:val="006E5A37"/>
    <w:rsid w:val="006E6CFD"/>
    <w:rsid w:val="006F08EE"/>
    <w:rsid w:val="006F2817"/>
    <w:rsid w:val="006F63A2"/>
    <w:rsid w:val="0070114A"/>
    <w:rsid w:val="00703904"/>
    <w:rsid w:val="007067D3"/>
    <w:rsid w:val="00714027"/>
    <w:rsid w:val="00716270"/>
    <w:rsid w:val="00717734"/>
    <w:rsid w:val="007200EE"/>
    <w:rsid w:val="007225AE"/>
    <w:rsid w:val="00724388"/>
    <w:rsid w:val="00724879"/>
    <w:rsid w:val="007253CC"/>
    <w:rsid w:val="00731650"/>
    <w:rsid w:val="00732A02"/>
    <w:rsid w:val="00732EC4"/>
    <w:rsid w:val="00744467"/>
    <w:rsid w:val="00745E39"/>
    <w:rsid w:val="007525F2"/>
    <w:rsid w:val="00753809"/>
    <w:rsid w:val="00753EF5"/>
    <w:rsid w:val="0076068D"/>
    <w:rsid w:val="00764D0E"/>
    <w:rsid w:val="00767FE1"/>
    <w:rsid w:val="0077120C"/>
    <w:rsid w:val="007720F8"/>
    <w:rsid w:val="007766F3"/>
    <w:rsid w:val="007810D7"/>
    <w:rsid w:val="00781EC0"/>
    <w:rsid w:val="00782029"/>
    <w:rsid w:val="00784A87"/>
    <w:rsid w:val="007858F0"/>
    <w:rsid w:val="00787B82"/>
    <w:rsid w:val="00787CF0"/>
    <w:rsid w:val="007917B3"/>
    <w:rsid w:val="007943B0"/>
    <w:rsid w:val="007954E0"/>
    <w:rsid w:val="007A249E"/>
    <w:rsid w:val="007A29CD"/>
    <w:rsid w:val="007A30AA"/>
    <w:rsid w:val="007A3DF4"/>
    <w:rsid w:val="007A458C"/>
    <w:rsid w:val="007A4EFD"/>
    <w:rsid w:val="007A7E54"/>
    <w:rsid w:val="007B289B"/>
    <w:rsid w:val="007B2BF2"/>
    <w:rsid w:val="007B2D75"/>
    <w:rsid w:val="007B52E0"/>
    <w:rsid w:val="007B53D8"/>
    <w:rsid w:val="007B7570"/>
    <w:rsid w:val="007C27FA"/>
    <w:rsid w:val="007C351D"/>
    <w:rsid w:val="007D05B3"/>
    <w:rsid w:val="007D0CD8"/>
    <w:rsid w:val="007D36F3"/>
    <w:rsid w:val="007D5A96"/>
    <w:rsid w:val="007D7345"/>
    <w:rsid w:val="007E0EB4"/>
    <w:rsid w:val="007E2CE5"/>
    <w:rsid w:val="007E6A32"/>
    <w:rsid w:val="007F13BC"/>
    <w:rsid w:val="007F2D5B"/>
    <w:rsid w:val="007F447D"/>
    <w:rsid w:val="007F671F"/>
    <w:rsid w:val="007F6C89"/>
    <w:rsid w:val="00802718"/>
    <w:rsid w:val="00803DF1"/>
    <w:rsid w:val="008064BD"/>
    <w:rsid w:val="00810060"/>
    <w:rsid w:val="008200A5"/>
    <w:rsid w:val="00824770"/>
    <w:rsid w:val="00824C85"/>
    <w:rsid w:val="00826C6A"/>
    <w:rsid w:val="00830224"/>
    <w:rsid w:val="00837E06"/>
    <w:rsid w:val="00840187"/>
    <w:rsid w:val="00840B63"/>
    <w:rsid w:val="00841204"/>
    <w:rsid w:val="00841577"/>
    <w:rsid w:val="00841F49"/>
    <w:rsid w:val="0084391F"/>
    <w:rsid w:val="00846459"/>
    <w:rsid w:val="00850496"/>
    <w:rsid w:val="00855779"/>
    <w:rsid w:val="0085704E"/>
    <w:rsid w:val="00867DF9"/>
    <w:rsid w:val="00870013"/>
    <w:rsid w:val="00871960"/>
    <w:rsid w:val="008729A9"/>
    <w:rsid w:val="008750BF"/>
    <w:rsid w:val="008772D9"/>
    <w:rsid w:val="00881594"/>
    <w:rsid w:val="008823C8"/>
    <w:rsid w:val="00882762"/>
    <w:rsid w:val="0088283F"/>
    <w:rsid w:val="008876D3"/>
    <w:rsid w:val="008901A8"/>
    <w:rsid w:val="00892814"/>
    <w:rsid w:val="00892869"/>
    <w:rsid w:val="00893061"/>
    <w:rsid w:val="00897345"/>
    <w:rsid w:val="008A11E5"/>
    <w:rsid w:val="008A1540"/>
    <w:rsid w:val="008A1A0A"/>
    <w:rsid w:val="008A556C"/>
    <w:rsid w:val="008A6650"/>
    <w:rsid w:val="008B2765"/>
    <w:rsid w:val="008B49AE"/>
    <w:rsid w:val="008B6B3D"/>
    <w:rsid w:val="008C4F4E"/>
    <w:rsid w:val="008D53BD"/>
    <w:rsid w:val="008E094F"/>
    <w:rsid w:val="008E7C56"/>
    <w:rsid w:val="008F1C6E"/>
    <w:rsid w:val="008F1D04"/>
    <w:rsid w:val="008F3DB5"/>
    <w:rsid w:val="008F4491"/>
    <w:rsid w:val="008F59D2"/>
    <w:rsid w:val="008F5AE3"/>
    <w:rsid w:val="008F6767"/>
    <w:rsid w:val="008F7DF6"/>
    <w:rsid w:val="00902088"/>
    <w:rsid w:val="00906BA9"/>
    <w:rsid w:val="0090708D"/>
    <w:rsid w:val="009104D9"/>
    <w:rsid w:val="00911469"/>
    <w:rsid w:val="00916CBA"/>
    <w:rsid w:val="009263D3"/>
    <w:rsid w:val="009303BF"/>
    <w:rsid w:val="009307CF"/>
    <w:rsid w:val="00931564"/>
    <w:rsid w:val="0093260D"/>
    <w:rsid w:val="0093447B"/>
    <w:rsid w:val="0094132B"/>
    <w:rsid w:val="009439D5"/>
    <w:rsid w:val="00944243"/>
    <w:rsid w:val="0094551E"/>
    <w:rsid w:val="00946EB8"/>
    <w:rsid w:val="00946EE5"/>
    <w:rsid w:val="00951FDD"/>
    <w:rsid w:val="00952685"/>
    <w:rsid w:val="00952E91"/>
    <w:rsid w:val="00954E45"/>
    <w:rsid w:val="00963FB8"/>
    <w:rsid w:val="009702A1"/>
    <w:rsid w:val="00973628"/>
    <w:rsid w:val="00976C63"/>
    <w:rsid w:val="0097714D"/>
    <w:rsid w:val="00977A72"/>
    <w:rsid w:val="00980C23"/>
    <w:rsid w:val="0098105C"/>
    <w:rsid w:val="00983F35"/>
    <w:rsid w:val="009840A2"/>
    <w:rsid w:val="009840F0"/>
    <w:rsid w:val="00987032"/>
    <w:rsid w:val="009973B4"/>
    <w:rsid w:val="009974D9"/>
    <w:rsid w:val="0099793F"/>
    <w:rsid w:val="009A129B"/>
    <w:rsid w:val="009A3676"/>
    <w:rsid w:val="009A46D4"/>
    <w:rsid w:val="009A5C98"/>
    <w:rsid w:val="009B0B5E"/>
    <w:rsid w:val="009B166F"/>
    <w:rsid w:val="009B3E89"/>
    <w:rsid w:val="009B49A3"/>
    <w:rsid w:val="009B56AF"/>
    <w:rsid w:val="009C5511"/>
    <w:rsid w:val="009C6B74"/>
    <w:rsid w:val="009C739F"/>
    <w:rsid w:val="009D0224"/>
    <w:rsid w:val="009D0F5D"/>
    <w:rsid w:val="009D2FCD"/>
    <w:rsid w:val="009E50A8"/>
    <w:rsid w:val="009F13A9"/>
    <w:rsid w:val="009F25E5"/>
    <w:rsid w:val="009F648E"/>
    <w:rsid w:val="00A02D36"/>
    <w:rsid w:val="00A048A8"/>
    <w:rsid w:val="00A0737E"/>
    <w:rsid w:val="00A113F5"/>
    <w:rsid w:val="00A16213"/>
    <w:rsid w:val="00A163BD"/>
    <w:rsid w:val="00A22038"/>
    <w:rsid w:val="00A30626"/>
    <w:rsid w:val="00A35FCB"/>
    <w:rsid w:val="00A42952"/>
    <w:rsid w:val="00A429A0"/>
    <w:rsid w:val="00A43701"/>
    <w:rsid w:val="00A44028"/>
    <w:rsid w:val="00A47744"/>
    <w:rsid w:val="00A50AF7"/>
    <w:rsid w:val="00A50C67"/>
    <w:rsid w:val="00A51031"/>
    <w:rsid w:val="00A5514D"/>
    <w:rsid w:val="00A56654"/>
    <w:rsid w:val="00A57432"/>
    <w:rsid w:val="00A673A2"/>
    <w:rsid w:val="00A67DCE"/>
    <w:rsid w:val="00A70739"/>
    <w:rsid w:val="00A72581"/>
    <w:rsid w:val="00A773F6"/>
    <w:rsid w:val="00A805FF"/>
    <w:rsid w:val="00A830FE"/>
    <w:rsid w:val="00A83C0A"/>
    <w:rsid w:val="00A853E1"/>
    <w:rsid w:val="00A86367"/>
    <w:rsid w:val="00A902FE"/>
    <w:rsid w:val="00A918A6"/>
    <w:rsid w:val="00A927FF"/>
    <w:rsid w:val="00A959B8"/>
    <w:rsid w:val="00AA1C98"/>
    <w:rsid w:val="00AA208A"/>
    <w:rsid w:val="00AB110A"/>
    <w:rsid w:val="00AB128A"/>
    <w:rsid w:val="00AC0F31"/>
    <w:rsid w:val="00AC20EA"/>
    <w:rsid w:val="00AC43A7"/>
    <w:rsid w:val="00AC69D6"/>
    <w:rsid w:val="00AD0B01"/>
    <w:rsid w:val="00AD1A03"/>
    <w:rsid w:val="00AD38D6"/>
    <w:rsid w:val="00AD4726"/>
    <w:rsid w:val="00AD751E"/>
    <w:rsid w:val="00AD77C8"/>
    <w:rsid w:val="00AE0941"/>
    <w:rsid w:val="00AE2504"/>
    <w:rsid w:val="00AE7427"/>
    <w:rsid w:val="00AF0EE4"/>
    <w:rsid w:val="00AF1828"/>
    <w:rsid w:val="00AF425E"/>
    <w:rsid w:val="00AF7A53"/>
    <w:rsid w:val="00AF7B24"/>
    <w:rsid w:val="00B0592D"/>
    <w:rsid w:val="00B06A56"/>
    <w:rsid w:val="00B12C5D"/>
    <w:rsid w:val="00B13E5B"/>
    <w:rsid w:val="00B21EAF"/>
    <w:rsid w:val="00B22CA6"/>
    <w:rsid w:val="00B233D6"/>
    <w:rsid w:val="00B24E91"/>
    <w:rsid w:val="00B319D5"/>
    <w:rsid w:val="00B32706"/>
    <w:rsid w:val="00B33226"/>
    <w:rsid w:val="00B40F85"/>
    <w:rsid w:val="00B43A84"/>
    <w:rsid w:val="00B52194"/>
    <w:rsid w:val="00B5372D"/>
    <w:rsid w:val="00B5507C"/>
    <w:rsid w:val="00B5612F"/>
    <w:rsid w:val="00B5637F"/>
    <w:rsid w:val="00B56DBC"/>
    <w:rsid w:val="00B609B3"/>
    <w:rsid w:val="00B61603"/>
    <w:rsid w:val="00B62623"/>
    <w:rsid w:val="00B651C4"/>
    <w:rsid w:val="00B66370"/>
    <w:rsid w:val="00B66802"/>
    <w:rsid w:val="00B73186"/>
    <w:rsid w:val="00B736E5"/>
    <w:rsid w:val="00B73CC3"/>
    <w:rsid w:val="00B80131"/>
    <w:rsid w:val="00B81D7E"/>
    <w:rsid w:val="00B82A84"/>
    <w:rsid w:val="00B860F4"/>
    <w:rsid w:val="00B866EF"/>
    <w:rsid w:val="00B868D1"/>
    <w:rsid w:val="00B902F5"/>
    <w:rsid w:val="00B90531"/>
    <w:rsid w:val="00B93973"/>
    <w:rsid w:val="00B94947"/>
    <w:rsid w:val="00B94994"/>
    <w:rsid w:val="00B96CEB"/>
    <w:rsid w:val="00B97B4B"/>
    <w:rsid w:val="00BA0616"/>
    <w:rsid w:val="00BB00B9"/>
    <w:rsid w:val="00BB60AA"/>
    <w:rsid w:val="00BB6242"/>
    <w:rsid w:val="00BB6909"/>
    <w:rsid w:val="00BC0368"/>
    <w:rsid w:val="00BC6A77"/>
    <w:rsid w:val="00BD12A4"/>
    <w:rsid w:val="00BD2560"/>
    <w:rsid w:val="00BD2E2E"/>
    <w:rsid w:val="00BD3E10"/>
    <w:rsid w:val="00BD55DE"/>
    <w:rsid w:val="00BD6B33"/>
    <w:rsid w:val="00BE1401"/>
    <w:rsid w:val="00BE1EE3"/>
    <w:rsid w:val="00BE3159"/>
    <w:rsid w:val="00BE3CC4"/>
    <w:rsid w:val="00BE6ABF"/>
    <w:rsid w:val="00BE742D"/>
    <w:rsid w:val="00BF2BA4"/>
    <w:rsid w:val="00BF36CD"/>
    <w:rsid w:val="00C03D76"/>
    <w:rsid w:val="00C042D3"/>
    <w:rsid w:val="00C06D0F"/>
    <w:rsid w:val="00C12108"/>
    <w:rsid w:val="00C12915"/>
    <w:rsid w:val="00C12A8C"/>
    <w:rsid w:val="00C12B71"/>
    <w:rsid w:val="00C23FBA"/>
    <w:rsid w:val="00C254C6"/>
    <w:rsid w:val="00C3455B"/>
    <w:rsid w:val="00C36583"/>
    <w:rsid w:val="00C37CC5"/>
    <w:rsid w:val="00C40C8F"/>
    <w:rsid w:val="00C4178C"/>
    <w:rsid w:val="00C41FE3"/>
    <w:rsid w:val="00C43603"/>
    <w:rsid w:val="00C43B3C"/>
    <w:rsid w:val="00C458B1"/>
    <w:rsid w:val="00C45BF7"/>
    <w:rsid w:val="00C50D63"/>
    <w:rsid w:val="00C611CF"/>
    <w:rsid w:val="00C63EBD"/>
    <w:rsid w:val="00C6479D"/>
    <w:rsid w:val="00C7236A"/>
    <w:rsid w:val="00C7612C"/>
    <w:rsid w:val="00C80925"/>
    <w:rsid w:val="00C80BAA"/>
    <w:rsid w:val="00C823DF"/>
    <w:rsid w:val="00C86531"/>
    <w:rsid w:val="00C87CC5"/>
    <w:rsid w:val="00C90F3C"/>
    <w:rsid w:val="00C915D7"/>
    <w:rsid w:val="00C961D2"/>
    <w:rsid w:val="00C96D85"/>
    <w:rsid w:val="00CA3949"/>
    <w:rsid w:val="00CA395F"/>
    <w:rsid w:val="00CA3DF5"/>
    <w:rsid w:val="00CA4E1F"/>
    <w:rsid w:val="00CA5FDA"/>
    <w:rsid w:val="00CA6266"/>
    <w:rsid w:val="00CA62A1"/>
    <w:rsid w:val="00CA7271"/>
    <w:rsid w:val="00CA786C"/>
    <w:rsid w:val="00CA7A94"/>
    <w:rsid w:val="00CB0C06"/>
    <w:rsid w:val="00CB1544"/>
    <w:rsid w:val="00CB5540"/>
    <w:rsid w:val="00CB6023"/>
    <w:rsid w:val="00CB6FD1"/>
    <w:rsid w:val="00CC2F33"/>
    <w:rsid w:val="00CC3B92"/>
    <w:rsid w:val="00CC4542"/>
    <w:rsid w:val="00CC5F63"/>
    <w:rsid w:val="00CD0BF5"/>
    <w:rsid w:val="00CD2BBD"/>
    <w:rsid w:val="00CD49D7"/>
    <w:rsid w:val="00CD710D"/>
    <w:rsid w:val="00CD7812"/>
    <w:rsid w:val="00CD7BAA"/>
    <w:rsid w:val="00CE0337"/>
    <w:rsid w:val="00CE03F1"/>
    <w:rsid w:val="00CE0DAA"/>
    <w:rsid w:val="00CE2FC1"/>
    <w:rsid w:val="00CE36C2"/>
    <w:rsid w:val="00CE5F6D"/>
    <w:rsid w:val="00CE7AF3"/>
    <w:rsid w:val="00CE7E47"/>
    <w:rsid w:val="00CF069E"/>
    <w:rsid w:val="00CF234E"/>
    <w:rsid w:val="00CF27F3"/>
    <w:rsid w:val="00CF5DB7"/>
    <w:rsid w:val="00D01EC1"/>
    <w:rsid w:val="00D02D3A"/>
    <w:rsid w:val="00D04A0B"/>
    <w:rsid w:val="00D054B3"/>
    <w:rsid w:val="00D05687"/>
    <w:rsid w:val="00D06812"/>
    <w:rsid w:val="00D12A87"/>
    <w:rsid w:val="00D1401F"/>
    <w:rsid w:val="00D1511A"/>
    <w:rsid w:val="00D1645B"/>
    <w:rsid w:val="00D240D3"/>
    <w:rsid w:val="00D3102C"/>
    <w:rsid w:val="00D338B6"/>
    <w:rsid w:val="00D33FC3"/>
    <w:rsid w:val="00D378E4"/>
    <w:rsid w:val="00D40780"/>
    <w:rsid w:val="00D44699"/>
    <w:rsid w:val="00D46C6B"/>
    <w:rsid w:val="00D52A47"/>
    <w:rsid w:val="00D52F36"/>
    <w:rsid w:val="00D5323B"/>
    <w:rsid w:val="00D56740"/>
    <w:rsid w:val="00D6505F"/>
    <w:rsid w:val="00D679E1"/>
    <w:rsid w:val="00D71237"/>
    <w:rsid w:val="00D72380"/>
    <w:rsid w:val="00D82DE5"/>
    <w:rsid w:val="00D83B9C"/>
    <w:rsid w:val="00D84E94"/>
    <w:rsid w:val="00D85313"/>
    <w:rsid w:val="00D854FC"/>
    <w:rsid w:val="00D8626B"/>
    <w:rsid w:val="00D94E4D"/>
    <w:rsid w:val="00D95175"/>
    <w:rsid w:val="00D962B6"/>
    <w:rsid w:val="00D97575"/>
    <w:rsid w:val="00DA01F8"/>
    <w:rsid w:val="00DA1442"/>
    <w:rsid w:val="00DA14C4"/>
    <w:rsid w:val="00DA289C"/>
    <w:rsid w:val="00DA7036"/>
    <w:rsid w:val="00DB2185"/>
    <w:rsid w:val="00DB6008"/>
    <w:rsid w:val="00DB6CC7"/>
    <w:rsid w:val="00DC0572"/>
    <w:rsid w:val="00DC05BE"/>
    <w:rsid w:val="00DC074A"/>
    <w:rsid w:val="00DC0E71"/>
    <w:rsid w:val="00DC120E"/>
    <w:rsid w:val="00DC12DA"/>
    <w:rsid w:val="00DC74C8"/>
    <w:rsid w:val="00DC7BBE"/>
    <w:rsid w:val="00DD3B39"/>
    <w:rsid w:val="00DD59DF"/>
    <w:rsid w:val="00DE107A"/>
    <w:rsid w:val="00DE1FB1"/>
    <w:rsid w:val="00DF01A2"/>
    <w:rsid w:val="00DF0BCF"/>
    <w:rsid w:val="00DF6F29"/>
    <w:rsid w:val="00E00148"/>
    <w:rsid w:val="00E067BB"/>
    <w:rsid w:val="00E07289"/>
    <w:rsid w:val="00E0729A"/>
    <w:rsid w:val="00E12E24"/>
    <w:rsid w:val="00E16B01"/>
    <w:rsid w:val="00E17034"/>
    <w:rsid w:val="00E20B76"/>
    <w:rsid w:val="00E22948"/>
    <w:rsid w:val="00E239F6"/>
    <w:rsid w:val="00E2413F"/>
    <w:rsid w:val="00E27713"/>
    <w:rsid w:val="00E27F06"/>
    <w:rsid w:val="00E30A70"/>
    <w:rsid w:val="00E34864"/>
    <w:rsid w:val="00E375B7"/>
    <w:rsid w:val="00E433F9"/>
    <w:rsid w:val="00E43D93"/>
    <w:rsid w:val="00E44820"/>
    <w:rsid w:val="00E44B83"/>
    <w:rsid w:val="00E51218"/>
    <w:rsid w:val="00E524E1"/>
    <w:rsid w:val="00E524FD"/>
    <w:rsid w:val="00E56CED"/>
    <w:rsid w:val="00E57A64"/>
    <w:rsid w:val="00E57B8D"/>
    <w:rsid w:val="00E62278"/>
    <w:rsid w:val="00E632DD"/>
    <w:rsid w:val="00E67060"/>
    <w:rsid w:val="00E6763C"/>
    <w:rsid w:val="00E7288A"/>
    <w:rsid w:val="00E7295C"/>
    <w:rsid w:val="00E7460A"/>
    <w:rsid w:val="00E86021"/>
    <w:rsid w:val="00E864FA"/>
    <w:rsid w:val="00E91F8A"/>
    <w:rsid w:val="00E9458C"/>
    <w:rsid w:val="00E94BBF"/>
    <w:rsid w:val="00E9523C"/>
    <w:rsid w:val="00EA2038"/>
    <w:rsid w:val="00EA268D"/>
    <w:rsid w:val="00EB0EAC"/>
    <w:rsid w:val="00EB67B0"/>
    <w:rsid w:val="00EB687B"/>
    <w:rsid w:val="00EC0483"/>
    <w:rsid w:val="00EC3289"/>
    <w:rsid w:val="00EC6A3D"/>
    <w:rsid w:val="00ED356E"/>
    <w:rsid w:val="00ED4700"/>
    <w:rsid w:val="00ED5B7B"/>
    <w:rsid w:val="00EE2727"/>
    <w:rsid w:val="00EE34DC"/>
    <w:rsid w:val="00EE3956"/>
    <w:rsid w:val="00EE5874"/>
    <w:rsid w:val="00EF0179"/>
    <w:rsid w:val="00EF28B0"/>
    <w:rsid w:val="00EF360D"/>
    <w:rsid w:val="00EF46C2"/>
    <w:rsid w:val="00EF7779"/>
    <w:rsid w:val="00EF7D2F"/>
    <w:rsid w:val="00F01071"/>
    <w:rsid w:val="00F0136F"/>
    <w:rsid w:val="00F01BE0"/>
    <w:rsid w:val="00F024D6"/>
    <w:rsid w:val="00F04E82"/>
    <w:rsid w:val="00F053D1"/>
    <w:rsid w:val="00F074E9"/>
    <w:rsid w:val="00F11FFA"/>
    <w:rsid w:val="00F121BF"/>
    <w:rsid w:val="00F2054D"/>
    <w:rsid w:val="00F21D10"/>
    <w:rsid w:val="00F23FDE"/>
    <w:rsid w:val="00F27E4F"/>
    <w:rsid w:val="00F27F2E"/>
    <w:rsid w:val="00F30D9F"/>
    <w:rsid w:val="00F31E7A"/>
    <w:rsid w:val="00F34101"/>
    <w:rsid w:val="00F34F63"/>
    <w:rsid w:val="00F43D2E"/>
    <w:rsid w:val="00F46359"/>
    <w:rsid w:val="00F46DF0"/>
    <w:rsid w:val="00F47EFD"/>
    <w:rsid w:val="00F535C8"/>
    <w:rsid w:val="00F5669B"/>
    <w:rsid w:val="00F56747"/>
    <w:rsid w:val="00F56AF4"/>
    <w:rsid w:val="00F61A60"/>
    <w:rsid w:val="00F7089F"/>
    <w:rsid w:val="00F74520"/>
    <w:rsid w:val="00F76498"/>
    <w:rsid w:val="00F81403"/>
    <w:rsid w:val="00F8733F"/>
    <w:rsid w:val="00F8757B"/>
    <w:rsid w:val="00F90FCB"/>
    <w:rsid w:val="00F93B6F"/>
    <w:rsid w:val="00F94FC6"/>
    <w:rsid w:val="00F953D0"/>
    <w:rsid w:val="00F95C29"/>
    <w:rsid w:val="00FB0FBD"/>
    <w:rsid w:val="00FB12AD"/>
    <w:rsid w:val="00FB153D"/>
    <w:rsid w:val="00FB1597"/>
    <w:rsid w:val="00FB1FAA"/>
    <w:rsid w:val="00FB2A71"/>
    <w:rsid w:val="00FB3474"/>
    <w:rsid w:val="00FB5176"/>
    <w:rsid w:val="00FC27D8"/>
    <w:rsid w:val="00FD1E79"/>
    <w:rsid w:val="00FD2DDF"/>
    <w:rsid w:val="00FD2F62"/>
    <w:rsid w:val="00FD64E2"/>
    <w:rsid w:val="00FD7649"/>
    <w:rsid w:val="00FE30C3"/>
    <w:rsid w:val="00FE38EC"/>
    <w:rsid w:val="00FF14F0"/>
    <w:rsid w:val="00FF4AE0"/>
    <w:rsid w:val="00FF73C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paragraph" w:styleId="aff9">
    <w:name w:val="Normal (Web)"/>
    <w:basedOn w:val="a5"/>
    <w:uiPriority w:val="99"/>
    <w:unhideWhenUsed/>
    <w:rsid w:val="004D3BF2"/>
    <w:pPr>
      <w:spacing w:before="100" w:beforeAutospacing="1" w:after="100" w:afterAutospacing="1"/>
      <w:jc w:val="left"/>
    </w:pPr>
    <w:rPr>
      <w:rFonts w:eastAsia="Times New Roman"/>
      <w:sz w:val="24"/>
      <w:szCs w:val="24"/>
      <w:lang w:eastAsia="ru-RU"/>
    </w:rPr>
  </w:style>
  <w:style w:type="paragraph" w:customStyle="1" w:styleId="ConsPlusNormal">
    <w:name w:val="ConsPlusNormal"/>
    <w:rsid w:val="00B868D1"/>
    <w:pPr>
      <w:widowControl w:val="0"/>
      <w:autoSpaceDE w:val="0"/>
      <w:autoSpaceDN w:val="0"/>
      <w:adjustRightInd w:val="0"/>
    </w:pPr>
    <w:rPr>
      <w:rFonts w:ascii="Times New Roman" w:eastAsiaTheme="minorEastAsia" w:hAnsi="Times New Roman"/>
      <w:sz w:val="24"/>
      <w:szCs w:val="24"/>
      <w:lang w:eastAsia="ru-RU"/>
    </w:rPr>
  </w:style>
  <w:style w:type="paragraph" w:customStyle="1" w:styleId="Char">
    <w:name w:val="Знак Знак Знак Char"/>
    <w:basedOn w:val="a5"/>
    <w:rsid w:val="00B868D1"/>
    <w:pPr>
      <w:spacing w:before="0" w:after="160" w:line="240" w:lineRule="exact"/>
      <w:jc w:val="left"/>
    </w:pPr>
    <w:rPr>
      <w:rFonts w:ascii="Verdana" w:eastAsia="Times New Roman" w:hAnsi="Verdana" w:cs="Verdana"/>
      <w:sz w:val="20"/>
      <w:szCs w:val="20"/>
      <w:lang w:val="en-US"/>
    </w:rPr>
  </w:style>
  <w:style w:type="paragraph" w:styleId="39">
    <w:name w:val="Body Text Indent 3"/>
    <w:basedOn w:val="a5"/>
    <w:link w:val="3a"/>
    <w:rsid w:val="00B868D1"/>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B868D1"/>
    <w:rPr>
      <w:rFonts w:ascii="Times New Roman" w:eastAsia="Times New Roman" w:hAnsi="Times New Roman"/>
      <w:sz w:val="16"/>
      <w:szCs w:val="16"/>
      <w:lang w:eastAsia="ru-RU"/>
    </w:rPr>
  </w:style>
  <w:style w:type="character" w:customStyle="1" w:styleId="apple-converted-space">
    <w:name w:val="apple-converted-space"/>
    <w:basedOn w:val="a6"/>
    <w:rsid w:val="00B868D1"/>
  </w:style>
  <w:style w:type="paragraph" w:customStyle="1" w:styleId="1a">
    <w:name w:val="Обычный1"/>
    <w:qFormat/>
    <w:rsid w:val="00B868D1"/>
    <w:rPr>
      <w:rFonts w:ascii="Times New Roman" w:eastAsia="Times New Roman" w:hAnsi="Times New Roman"/>
      <w:sz w:val="24"/>
      <w:lang w:eastAsia="ru-RU"/>
    </w:rPr>
  </w:style>
  <w:style w:type="character" w:customStyle="1" w:styleId="1b">
    <w:name w:val="Основной шрифт абзаца1"/>
    <w:rsid w:val="00B868D1"/>
    <w:rPr>
      <w:sz w:val="22"/>
    </w:rPr>
  </w:style>
  <w:style w:type="character" w:customStyle="1" w:styleId="LucidaSansUnicode9pt0pt">
    <w:name w:val="Основной текст + Lucida Sans Unicode;9 pt;Интервал 0 pt"/>
    <w:basedOn w:val="a6"/>
    <w:rsid w:val="00B868D1"/>
    <w:rPr>
      <w:rFonts w:ascii="Lucida Sans Unicode" w:eastAsia="Lucida Sans Unicode" w:hAnsi="Lucida Sans Unicode" w:cs="Lucida Sans Unicode"/>
      <w:b w:val="0"/>
      <w:bCs w:val="0"/>
      <w:i w:val="0"/>
      <w:iCs w:val="0"/>
      <w:smallCaps w:val="0"/>
      <w:strike w:val="0"/>
      <w:color w:val="000000"/>
      <w:spacing w:val="5"/>
      <w:w w:val="100"/>
      <w:position w:val="0"/>
      <w:sz w:val="18"/>
      <w:szCs w:val="18"/>
      <w:u w:val="none"/>
      <w:lang w:val="ru-RU" w:eastAsia="ru-RU" w:bidi="ru-RU"/>
    </w:rPr>
  </w:style>
  <w:style w:type="character" w:customStyle="1" w:styleId="Candara">
    <w:name w:val="Основной текст + Candara"/>
    <w:basedOn w:val="a6"/>
    <w:rsid w:val="00B868D1"/>
    <w:rPr>
      <w:rFonts w:ascii="Candara" w:eastAsia="Candara" w:hAnsi="Candara" w:cs="Candara"/>
      <w:b w:val="0"/>
      <w:bCs w:val="0"/>
      <w:i w:val="0"/>
      <w:iCs w:val="0"/>
      <w:smallCaps w:val="0"/>
      <w:strike w:val="0"/>
      <w:color w:val="000000"/>
      <w:spacing w:val="0"/>
      <w:w w:val="100"/>
      <w:position w:val="0"/>
      <w:sz w:val="20"/>
      <w:szCs w:val="20"/>
      <w:u w:val="none"/>
      <w:lang w:val="ru-RU" w:eastAsia="ru-RU" w:bidi="ru-RU"/>
    </w:rPr>
  </w:style>
  <w:style w:type="character" w:customStyle="1" w:styleId="LucidaSansUnicode85pt0pt">
    <w:name w:val="Основной текст + Lucida Sans Unicode;8;5 pt;Малые прописные;Интервал 0 pt"/>
    <w:basedOn w:val="a6"/>
    <w:rsid w:val="00B868D1"/>
    <w:rPr>
      <w:rFonts w:ascii="Lucida Sans Unicode" w:eastAsia="Lucida Sans Unicode" w:hAnsi="Lucida Sans Unicode" w:cs="Lucida Sans Unicode"/>
      <w:b w:val="0"/>
      <w:bCs w:val="0"/>
      <w:i w:val="0"/>
      <w:iCs w:val="0"/>
      <w:smallCaps/>
      <w:strike w:val="0"/>
      <w:color w:val="000000"/>
      <w:spacing w:val="12"/>
      <w:w w:val="100"/>
      <w:position w:val="0"/>
      <w:sz w:val="17"/>
      <w:szCs w:val="17"/>
      <w:u w:val="none"/>
      <w:lang w:val="en-US" w:eastAsia="en-US" w:bidi="en-US"/>
    </w:rPr>
  </w:style>
  <w:style w:type="character" w:customStyle="1" w:styleId="BookmanOldStyle75pt0pt">
    <w:name w:val="Основной текст + Bookman Old Style;7;5 pt;Интервал 0 pt"/>
    <w:basedOn w:val="a6"/>
    <w:rsid w:val="00B868D1"/>
    <w:rPr>
      <w:rFonts w:ascii="Bookman Old Style" w:eastAsia="Bookman Old Style" w:hAnsi="Bookman Old Style" w:cs="Bookman Old Style"/>
      <w:b w:val="0"/>
      <w:bCs w:val="0"/>
      <w:i w:val="0"/>
      <w:iCs w:val="0"/>
      <w:smallCaps w:val="0"/>
      <w:strike w:val="0"/>
      <w:color w:val="000000"/>
      <w:spacing w:val="-2"/>
      <w:w w:val="100"/>
      <w:position w:val="0"/>
      <w:sz w:val="15"/>
      <w:szCs w:val="15"/>
      <w:u w:val="none"/>
      <w:lang w:val="en-US" w:eastAsia="en-US" w:bidi="en-US"/>
    </w:rPr>
  </w:style>
  <w:style w:type="table" w:customStyle="1" w:styleId="54">
    <w:name w:val="Сетка таблицы5"/>
    <w:basedOn w:val="a7"/>
    <w:next w:val="af9"/>
    <w:uiPriority w:val="59"/>
    <w:rsid w:val="00802718"/>
    <w:rPr>
      <w:rFonts w:eastAsia="Times New Roman"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УРОВЕНЬ_Подпись Знак"/>
    <w:basedOn w:val="a6"/>
    <w:link w:val="a2"/>
    <w:rsid w:val="004427E4"/>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506290985">
      <w:bodyDiv w:val="1"/>
      <w:marLeft w:val="0"/>
      <w:marRight w:val="0"/>
      <w:marTop w:val="0"/>
      <w:marBottom w:val="0"/>
      <w:divBdr>
        <w:top w:val="none" w:sz="0" w:space="0" w:color="auto"/>
        <w:left w:val="none" w:sz="0" w:space="0" w:color="auto"/>
        <w:bottom w:val="none" w:sz="0" w:space="0" w:color="auto"/>
        <w:right w:val="none" w:sz="0" w:space="0" w:color="auto"/>
      </w:divBdr>
    </w:div>
    <w:div w:id="578562240">
      <w:bodyDiv w:val="1"/>
      <w:marLeft w:val="0"/>
      <w:marRight w:val="0"/>
      <w:marTop w:val="0"/>
      <w:marBottom w:val="0"/>
      <w:divBdr>
        <w:top w:val="none" w:sz="0" w:space="0" w:color="auto"/>
        <w:left w:val="none" w:sz="0" w:space="0" w:color="auto"/>
        <w:bottom w:val="none" w:sz="0" w:space="0" w:color="auto"/>
        <w:right w:val="none" w:sz="0" w:space="0" w:color="auto"/>
      </w:divBdr>
    </w:div>
    <w:div w:id="585698081">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59618532">
      <w:bodyDiv w:val="1"/>
      <w:marLeft w:val="0"/>
      <w:marRight w:val="0"/>
      <w:marTop w:val="0"/>
      <w:marBottom w:val="0"/>
      <w:divBdr>
        <w:top w:val="none" w:sz="0" w:space="0" w:color="auto"/>
        <w:left w:val="none" w:sz="0" w:space="0" w:color="auto"/>
        <w:bottom w:val="none" w:sz="0" w:space="0" w:color="auto"/>
        <w:right w:val="none" w:sz="0" w:space="0" w:color="auto"/>
      </w:divBdr>
    </w:div>
    <w:div w:id="1186675115">
      <w:bodyDiv w:val="1"/>
      <w:marLeft w:val="0"/>
      <w:marRight w:val="0"/>
      <w:marTop w:val="0"/>
      <w:marBottom w:val="0"/>
      <w:divBdr>
        <w:top w:val="none" w:sz="0" w:space="0" w:color="auto"/>
        <w:left w:val="none" w:sz="0" w:space="0" w:color="auto"/>
        <w:bottom w:val="none" w:sz="0" w:space="0" w:color="auto"/>
        <w:right w:val="none" w:sz="0" w:space="0" w:color="auto"/>
      </w:divBdr>
    </w:div>
    <w:div w:id="133981812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711606831">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20678703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52050-A43B-4F52-A381-BED114F8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8958</TotalTime>
  <Pages>1</Pages>
  <Words>31869</Words>
  <Characters>181655</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Кушаева Гульсария Мухаметкужовна</cp:lastModifiedBy>
  <cp:revision>494</cp:revision>
  <cp:lastPrinted>2022-04-12T23:27:00Z</cp:lastPrinted>
  <dcterms:created xsi:type="dcterms:W3CDTF">2017-02-28T02:58:00Z</dcterms:created>
  <dcterms:modified xsi:type="dcterms:W3CDTF">2022-04-12T23:36:00Z</dcterms:modified>
</cp:coreProperties>
</file>